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58" w:rsidRDefault="00A44758" w:rsidP="00A44758">
      <w:pPr>
        <w:rPr>
          <w:rFonts w:ascii="Tahoma" w:hAnsi="Tahoma" w:cs="Tahoma"/>
        </w:rPr>
      </w:pPr>
    </w:p>
    <w:p w:rsidR="00A44758" w:rsidRDefault="00A44758" w:rsidP="00A44758">
      <w:pPr>
        <w:jc w:val="center"/>
        <w:rPr>
          <w:b/>
          <w:sz w:val="40"/>
          <w:szCs w:val="40"/>
        </w:rPr>
      </w:pPr>
      <w:r>
        <w:rPr>
          <w:b/>
          <w:sz w:val="40"/>
          <w:szCs w:val="40"/>
        </w:rPr>
        <w:t>OTTRINGHAM PARISH COUNCIL</w:t>
      </w:r>
    </w:p>
    <w:p w:rsidR="00A44758" w:rsidRDefault="00A44758" w:rsidP="00A44758"/>
    <w:p w:rsidR="00A44758" w:rsidRDefault="00A44758" w:rsidP="00A44758">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A44758" w:rsidRDefault="00A44758" w:rsidP="00A44758">
      <w:pPr>
        <w:ind w:left="720" w:firstLine="720"/>
      </w:pPr>
      <w:r>
        <w:t>Saxby Cottage</w:t>
      </w:r>
      <w:r>
        <w:tab/>
      </w:r>
      <w:r>
        <w:tab/>
      </w:r>
      <w:r>
        <w:tab/>
      </w:r>
      <w:r>
        <w:tab/>
      </w:r>
      <w:r>
        <w:tab/>
        <w:t xml:space="preserve">             </w:t>
      </w:r>
      <w:proofErr w:type="spellStart"/>
      <w:r>
        <w:t>Manesty</w:t>
      </w:r>
      <w:proofErr w:type="spellEnd"/>
    </w:p>
    <w:p w:rsidR="00A44758" w:rsidRDefault="00A44758" w:rsidP="00A44758">
      <w:r>
        <w:t xml:space="preserve">                         </w:t>
      </w:r>
      <w:proofErr w:type="spellStart"/>
      <w:r>
        <w:t>Keyingham</w:t>
      </w:r>
      <w:proofErr w:type="spellEnd"/>
      <w:r>
        <w:t xml:space="preserve"> Road</w:t>
      </w:r>
      <w:r>
        <w:tab/>
      </w:r>
      <w:r>
        <w:tab/>
      </w:r>
      <w:r>
        <w:tab/>
      </w:r>
      <w:r>
        <w:tab/>
      </w:r>
      <w:r>
        <w:tab/>
        <w:t>6 South Park</w:t>
      </w:r>
      <w:r>
        <w:tab/>
      </w:r>
    </w:p>
    <w:p w:rsidR="00A44758" w:rsidRDefault="00A44758" w:rsidP="00A44758">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A44758" w:rsidRDefault="001F6A06" w:rsidP="001F6A06">
      <w:pPr>
        <w:jc w:val="center"/>
      </w:pPr>
      <w:r>
        <w:t xml:space="preserve"> </w:t>
      </w:r>
      <w:r w:rsidR="00A44758">
        <w:t>HU12 0AL</w:t>
      </w:r>
      <w:r w:rsidR="00A44758">
        <w:tab/>
      </w:r>
      <w:r w:rsidR="00A44758">
        <w:tab/>
      </w:r>
      <w:r w:rsidR="00A44758">
        <w:tab/>
      </w:r>
      <w:r w:rsidR="00A44758">
        <w:tab/>
      </w:r>
      <w:r w:rsidR="00A44758">
        <w:tab/>
      </w:r>
      <w:r>
        <w:tab/>
      </w:r>
      <w:r w:rsidR="00A44758">
        <w:t>HU12 0HG</w:t>
      </w:r>
    </w:p>
    <w:p w:rsidR="00A44758" w:rsidRDefault="00A44758" w:rsidP="00A44758">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1F6A06">
        <w:rPr>
          <w:rFonts w:ascii="Tahoma" w:hAnsi="Tahoma" w:cs="Tahoma"/>
          <w:b/>
          <w:sz w:val="28"/>
          <w:szCs w:val="28"/>
        </w:rPr>
        <w:tab/>
      </w:r>
      <w:r>
        <w:rPr>
          <w:rFonts w:ascii="Tahoma" w:hAnsi="Tahoma" w:cs="Tahoma"/>
          <w:b/>
          <w:sz w:val="28"/>
          <w:szCs w:val="28"/>
        </w:rPr>
        <w:t xml:space="preserve"> </w:t>
      </w:r>
      <w:r>
        <w:t>Tel:</w:t>
      </w:r>
      <w:r>
        <w:tab/>
        <w:t>01964 671166</w:t>
      </w:r>
    </w:p>
    <w:p w:rsidR="00A44758" w:rsidRDefault="00A44758" w:rsidP="00A44758">
      <w:pPr>
        <w:ind w:left="720"/>
        <w:jc w:val="center"/>
        <w:rPr>
          <w:rFonts w:ascii="Tahoma" w:hAnsi="Tahoma" w:cs="Tahoma"/>
          <w:b/>
          <w:sz w:val="28"/>
          <w:szCs w:val="28"/>
        </w:rPr>
      </w:pPr>
    </w:p>
    <w:p w:rsidR="00A44758" w:rsidRDefault="00A44758" w:rsidP="00A44758">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A44758" w:rsidRDefault="00A44758" w:rsidP="00A44758">
      <w:pPr>
        <w:jc w:val="center"/>
        <w:rPr>
          <w:rFonts w:ascii="Tahoma" w:hAnsi="Tahoma" w:cs="Tahoma"/>
          <w:b/>
          <w:sz w:val="28"/>
          <w:szCs w:val="28"/>
        </w:rPr>
      </w:pPr>
      <w:r>
        <w:rPr>
          <w:rFonts w:ascii="Tahoma" w:hAnsi="Tahoma" w:cs="Tahoma"/>
          <w:b/>
          <w:sz w:val="28"/>
          <w:szCs w:val="28"/>
        </w:rPr>
        <w:t xml:space="preserve">OTTRINGHAM ON </w:t>
      </w:r>
    </w:p>
    <w:p w:rsidR="00A44758" w:rsidRDefault="00A44758" w:rsidP="00A44758">
      <w:pPr>
        <w:jc w:val="center"/>
        <w:rPr>
          <w:rFonts w:ascii="Tahoma" w:hAnsi="Tahoma" w:cs="Tahoma"/>
          <w:b/>
          <w:sz w:val="28"/>
          <w:szCs w:val="28"/>
        </w:rPr>
      </w:pPr>
      <w:r>
        <w:rPr>
          <w:rFonts w:ascii="Tahoma" w:hAnsi="Tahoma" w:cs="Tahoma"/>
          <w:b/>
          <w:sz w:val="28"/>
          <w:szCs w:val="28"/>
        </w:rPr>
        <w:t>TUESDAY 12</w:t>
      </w:r>
      <w:r w:rsidRPr="00070F30">
        <w:rPr>
          <w:rFonts w:ascii="Tahoma" w:hAnsi="Tahoma" w:cs="Tahoma"/>
          <w:b/>
          <w:sz w:val="28"/>
          <w:szCs w:val="28"/>
          <w:vertAlign w:val="superscript"/>
        </w:rPr>
        <w:t>TH</w:t>
      </w:r>
      <w:r>
        <w:rPr>
          <w:rFonts w:ascii="Tahoma" w:hAnsi="Tahoma" w:cs="Tahoma"/>
          <w:b/>
          <w:sz w:val="28"/>
          <w:szCs w:val="28"/>
        </w:rPr>
        <w:t xml:space="preserve"> APRIL 2022</w:t>
      </w:r>
    </w:p>
    <w:p w:rsidR="00A44758" w:rsidRDefault="00A44758" w:rsidP="00A44758">
      <w:pPr>
        <w:rPr>
          <w:rFonts w:ascii="Tahoma" w:hAnsi="Tahoma" w:cs="Tahoma"/>
          <w:b/>
          <w:sz w:val="28"/>
          <w:szCs w:val="28"/>
        </w:rPr>
      </w:pPr>
    </w:p>
    <w:p w:rsidR="00A44758" w:rsidRDefault="00A44758" w:rsidP="00A44758">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A44758" w:rsidRDefault="00A44758" w:rsidP="00A44758">
      <w:pPr>
        <w:ind w:left="720" w:firstLine="720"/>
        <w:rPr>
          <w:rFonts w:ascii="Tahoma" w:hAnsi="Tahoma" w:cs="Tahoma"/>
        </w:rPr>
      </w:pPr>
      <w:r>
        <w:rPr>
          <w:rFonts w:ascii="Tahoma" w:hAnsi="Tahoma" w:cs="Tahoma"/>
          <w:sz w:val="28"/>
          <w:szCs w:val="28"/>
        </w:rPr>
        <w:t>E Oldfield, P Dickinson, L Richardson and S Shaw</w:t>
      </w:r>
    </w:p>
    <w:p w:rsidR="00A44758" w:rsidRDefault="00A44758" w:rsidP="00A44758">
      <w:pPr>
        <w:rPr>
          <w:rFonts w:ascii="Tahoma" w:hAnsi="Tahoma" w:cs="Tahoma"/>
        </w:rPr>
      </w:pPr>
    </w:p>
    <w:p w:rsidR="00A44758" w:rsidRDefault="00A44758" w:rsidP="00A44758">
      <w:pPr>
        <w:rPr>
          <w:rFonts w:ascii="Tahoma" w:hAnsi="Tahoma" w:cs="Tahoma"/>
        </w:rPr>
      </w:pPr>
    </w:p>
    <w:p w:rsidR="00A44758" w:rsidRPr="00A44758" w:rsidRDefault="00A44758" w:rsidP="00A44758">
      <w:pPr>
        <w:rPr>
          <w:rFonts w:ascii="Tahoma" w:hAnsi="Tahoma" w:cs="Tahoma"/>
          <w:b/>
        </w:rPr>
      </w:pPr>
      <w:r w:rsidRPr="00A44758">
        <w:rPr>
          <w:rFonts w:ascii="Tahoma" w:hAnsi="Tahoma" w:cs="Tahoma"/>
          <w:b/>
        </w:rPr>
        <w:t>1.</w:t>
      </w:r>
      <w:r w:rsidRPr="00A44758">
        <w:rPr>
          <w:rFonts w:ascii="Tahoma" w:hAnsi="Tahoma" w:cs="Tahoma"/>
          <w:b/>
        </w:rPr>
        <w:tab/>
        <w:t>Public Participation</w:t>
      </w:r>
    </w:p>
    <w:p w:rsidR="00A44758" w:rsidRDefault="00A44758" w:rsidP="00A44758">
      <w:pPr>
        <w:rPr>
          <w:rFonts w:ascii="Tahoma" w:hAnsi="Tahoma" w:cs="Tahoma"/>
        </w:rPr>
      </w:pPr>
      <w:r>
        <w:rPr>
          <w:rFonts w:ascii="Tahoma" w:hAnsi="Tahoma" w:cs="Tahoma"/>
        </w:rPr>
        <w:tab/>
        <w:t>There were no matters raised for discussion</w:t>
      </w:r>
    </w:p>
    <w:p w:rsidR="00A44758" w:rsidRPr="00A44758" w:rsidRDefault="00A44758" w:rsidP="00A44758">
      <w:pPr>
        <w:rPr>
          <w:rFonts w:ascii="Tahoma" w:hAnsi="Tahoma" w:cs="Tahoma"/>
          <w:b/>
        </w:rPr>
      </w:pPr>
      <w:r w:rsidRPr="00A44758">
        <w:rPr>
          <w:rFonts w:ascii="Tahoma" w:hAnsi="Tahoma" w:cs="Tahoma"/>
          <w:b/>
        </w:rPr>
        <w:t>2.</w:t>
      </w:r>
      <w:r w:rsidRPr="00A44758">
        <w:rPr>
          <w:rFonts w:ascii="Tahoma" w:hAnsi="Tahoma" w:cs="Tahoma"/>
          <w:b/>
        </w:rPr>
        <w:tab/>
        <w:t>Apologies for absence</w:t>
      </w:r>
    </w:p>
    <w:p w:rsidR="00A44758" w:rsidRDefault="00A44758" w:rsidP="00A44758">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R Dixon</w:t>
      </w:r>
    </w:p>
    <w:p w:rsidR="00A44758" w:rsidRPr="00A44758" w:rsidRDefault="00A44758" w:rsidP="00A44758">
      <w:pPr>
        <w:rPr>
          <w:rFonts w:ascii="Tahoma" w:hAnsi="Tahoma" w:cs="Tahoma"/>
          <w:b/>
        </w:rPr>
      </w:pPr>
      <w:r w:rsidRPr="00A44758">
        <w:rPr>
          <w:rFonts w:ascii="Tahoma" w:hAnsi="Tahoma" w:cs="Tahoma"/>
          <w:b/>
        </w:rPr>
        <w:t>3.</w:t>
      </w:r>
      <w:r w:rsidRPr="00A44758">
        <w:rPr>
          <w:rFonts w:ascii="Tahoma" w:hAnsi="Tahoma" w:cs="Tahoma"/>
          <w:b/>
        </w:rPr>
        <w:tab/>
        <w:t>Declaration of Interests</w:t>
      </w:r>
    </w:p>
    <w:p w:rsidR="00A44758" w:rsidRDefault="00A44758" w:rsidP="00A44758">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A44758" w:rsidRPr="00A44758" w:rsidRDefault="00A44758" w:rsidP="00A44758">
      <w:pPr>
        <w:ind w:left="1440"/>
        <w:rPr>
          <w:rFonts w:ascii="Tahoma" w:hAnsi="Tahoma" w:cs="Tahoma"/>
          <w:i/>
        </w:rPr>
      </w:pPr>
      <w:r w:rsidRPr="00A44758">
        <w:rPr>
          <w:rFonts w:ascii="Tahoma" w:hAnsi="Tahoma" w:cs="Tahoma"/>
          <w:i/>
        </w:rPr>
        <w:t>(</w:t>
      </w:r>
      <w:proofErr w:type="spellStart"/>
      <w:r w:rsidRPr="00A44758">
        <w:rPr>
          <w:rFonts w:ascii="Tahoma" w:hAnsi="Tahoma" w:cs="Tahoma"/>
          <w:i/>
        </w:rPr>
        <w:t>Cllrs</w:t>
      </w:r>
      <w:proofErr w:type="spellEnd"/>
      <w:r w:rsidRPr="00A44758">
        <w:rPr>
          <w:rFonts w:ascii="Tahoma" w:hAnsi="Tahoma" w:cs="Tahoma"/>
          <w:i/>
        </w:rPr>
        <w:t xml:space="preserve"> J </w:t>
      </w:r>
      <w:proofErr w:type="spellStart"/>
      <w:r w:rsidRPr="00A44758">
        <w:rPr>
          <w:rFonts w:ascii="Tahoma" w:hAnsi="Tahoma" w:cs="Tahoma"/>
          <w:i/>
        </w:rPr>
        <w:t>Billaney</w:t>
      </w:r>
      <w:proofErr w:type="spellEnd"/>
      <w:r w:rsidRPr="00A44758">
        <w:rPr>
          <w:rFonts w:ascii="Tahoma" w:hAnsi="Tahoma" w:cs="Tahoma"/>
          <w:i/>
        </w:rPr>
        <w:t xml:space="preserve"> and P Dickenson declared a personal interest in item 17</w:t>
      </w:r>
      <w:proofErr w:type="gramStart"/>
      <w:r w:rsidRPr="00A44758">
        <w:rPr>
          <w:rFonts w:ascii="Tahoma" w:hAnsi="Tahoma" w:cs="Tahoma"/>
          <w:i/>
        </w:rPr>
        <w:t>)iii</w:t>
      </w:r>
      <w:proofErr w:type="gramEnd"/>
      <w:r w:rsidRPr="00A44758">
        <w:rPr>
          <w:rFonts w:ascii="Tahoma" w:hAnsi="Tahoma" w:cs="Tahoma"/>
          <w:i/>
        </w:rPr>
        <w:t>) as they are allotment holders)</w:t>
      </w:r>
    </w:p>
    <w:p w:rsidR="00A44758" w:rsidRDefault="00A44758" w:rsidP="00A44758">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A44758" w:rsidRDefault="00A44758" w:rsidP="00A44758">
      <w:pPr>
        <w:ind w:left="1440" w:hanging="720"/>
        <w:rPr>
          <w:rFonts w:ascii="Tahoma" w:hAnsi="Tahoma" w:cs="Tahoma"/>
        </w:rPr>
      </w:pPr>
      <w:r>
        <w:rPr>
          <w:rFonts w:ascii="Tahoma" w:hAnsi="Tahoma" w:cs="Tahoma"/>
        </w:rPr>
        <w:tab/>
        <w:t>There were no dispensations to note</w:t>
      </w:r>
    </w:p>
    <w:p w:rsidR="00A44758" w:rsidRPr="00A44758" w:rsidRDefault="00A44758" w:rsidP="00A44758">
      <w:pPr>
        <w:ind w:left="720" w:hanging="720"/>
        <w:rPr>
          <w:rFonts w:ascii="Tahoma" w:hAnsi="Tahoma" w:cs="Tahoma"/>
          <w:b/>
        </w:rPr>
      </w:pPr>
      <w:r w:rsidRPr="00A44758">
        <w:rPr>
          <w:rFonts w:ascii="Tahoma" w:hAnsi="Tahoma" w:cs="Tahoma"/>
          <w:b/>
        </w:rPr>
        <w:t>4.</w:t>
      </w:r>
      <w:r w:rsidRPr="00A44758">
        <w:rPr>
          <w:rFonts w:ascii="Tahoma" w:hAnsi="Tahoma" w:cs="Tahoma"/>
          <w:b/>
        </w:rPr>
        <w:tab/>
        <w:t>Approval of the Minutes of a meeting held on 1</w:t>
      </w:r>
      <w:r w:rsidRPr="00A44758">
        <w:rPr>
          <w:rFonts w:ascii="Tahoma" w:hAnsi="Tahoma" w:cs="Tahoma"/>
          <w:b/>
          <w:vertAlign w:val="superscript"/>
        </w:rPr>
        <w:t>st</w:t>
      </w:r>
      <w:r w:rsidRPr="00A44758">
        <w:rPr>
          <w:rFonts w:ascii="Tahoma" w:hAnsi="Tahoma" w:cs="Tahoma"/>
          <w:b/>
        </w:rPr>
        <w:t xml:space="preserve"> March 2022</w:t>
      </w:r>
    </w:p>
    <w:p w:rsidR="00A44758" w:rsidRDefault="00A44758" w:rsidP="00A44758">
      <w:pPr>
        <w:ind w:left="720" w:hanging="720"/>
        <w:rPr>
          <w:rFonts w:ascii="Tahoma" w:hAnsi="Tahoma" w:cs="Tahoma"/>
        </w:rPr>
      </w:pPr>
      <w:r>
        <w:rPr>
          <w:rFonts w:ascii="Tahoma" w:hAnsi="Tahoma" w:cs="Tahoma"/>
        </w:rPr>
        <w:tab/>
        <w:t>The Minutes of a meeting held on 1</w:t>
      </w:r>
      <w:r w:rsidRPr="00A44758">
        <w:rPr>
          <w:rFonts w:ascii="Tahoma" w:hAnsi="Tahoma" w:cs="Tahoma"/>
          <w:vertAlign w:val="superscript"/>
        </w:rPr>
        <w:t>st</w:t>
      </w:r>
      <w:r>
        <w:rPr>
          <w:rFonts w:ascii="Tahoma" w:hAnsi="Tahoma" w:cs="Tahoma"/>
        </w:rPr>
        <w:t xml:space="preserve"> March were approved as a correct record of proceedings thereat</w:t>
      </w:r>
    </w:p>
    <w:p w:rsidR="00A44758" w:rsidRPr="009675AD" w:rsidRDefault="00A44758" w:rsidP="00A44758">
      <w:pPr>
        <w:ind w:left="720" w:hanging="720"/>
        <w:rPr>
          <w:rFonts w:ascii="Tahoma" w:hAnsi="Tahoma" w:cs="Tahoma"/>
          <w:b/>
        </w:rPr>
      </w:pPr>
      <w:r w:rsidRPr="009675AD">
        <w:rPr>
          <w:rFonts w:ascii="Tahoma" w:hAnsi="Tahoma" w:cs="Tahoma"/>
          <w:b/>
        </w:rPr>
        <w:t>5.</w:t>
      </w:r>
      <w:r w:rsidRPr="009675AD">
        <w:rPr>
          <w:rFonts w:ascii="Tahoma" w:hAnsi="Tahoma" w:cs="Tahoma"/>
          <w:b/>
        </w:rPr>
        <w:tab/>
        <w:t>Matters arising from the Minutes of a meeting held on 1</w:t>
      </w:r>
      <w:r w:rsidRPr="009675AD">
        <w:rPr>
          <w:rFonts w:ascii="Tahoma" w:hAnsi="Tahoma" w:cs="Tahoma"/>
          <w:b/>
          <w:vertAlign w:val="superscript"/>
        </w:rPr>
        <w:t>st</w:t>
      </w:r>
      <w:r w:rsidRPr="009675AD">
        <w:rPr>
          <w:rFonts w:ascii="Tahoma" w:hAnsi="Tahoma" w:cs="Tahoma"/>
          <w:b/>
        </w:rPr>
        <w:t xml:space="preserve"> March 2022</w:t>
      </w:r>
    </w:p>
    <w:p w:rsidR="009675AD" w:rsidRDefault="009675AD" w:rsidP="00A44758">
      <w:pPr>
        <w:ind w:left="720" w:hanging="720"/>
        <w:rPr>
          <w:rFonts w:ascii="Tahoma" w:hAnsi="Tahoma" w:cs="Tahoma"/>
        </w:rPr>
      </w:pPr>
      <w:r>
        <w:rPr>
          <w:rFonts w:ascii="Tahoma" w:hAnsi="Tahoma" w:cs="Tahoma"/>
        </w:rPr>
        <w:tab/>
        <w:t>There were no matters arising</w:t>
      </w:r>
    </w:p>
    <w:p w:rsidR="00A44758" w:rsidRPr="009675AD" w:rsidRDefault="00A44758" w:rsidP="00A44758">
      <w:pPr>
        <w:ind w:left="720" w:hanging="720"/>
        <w:rPr>
          <w:rFonts w:ascii="Tahoma" w:hAnsi="Tahoma" w:cs="Tahoma"/>
          <w:b/>
        </w:rPr>
      </w:pPr>
      <w:r w:rsidRPr="009675AD">
        <w:rPr>
          <w:rFonts w:ascii="Tahoma" w:hAnsi="Tahoma" w:cs="Tahoma"/>
          <w:b/>
        </w:rPr>
        <w:t>6.</w:t>
      </w:r>
      <w:r w:rsidRPr="009675AD">
        <w:rPr>
          <w:rFonts w:ascii="Tahoma" w:hAnsi="Tahoma" w:cs="Tahoma"/>
          <w:b/>
        </w:rPr>
        <w:tab/>
        <w:t>“</w:t>
      </w:r>
      <w:proofErr w:type="spellStart"/>
      <w:r w:rsidRPr="009675AD">
        <w:rPr>
          <w:rFonts w:ascii="Tahoma" w:hAnsi="Tahoma" w:cs="Tahoma"/>
          <w:b/>
        </w:rPr>
        <w:t>Trashtalkers</w:t>
      </w:r>
      <w:proofErr w:type="spellEnd"/>
      <w:r w:rsidRPr="009675AD">
        <w:rPr>
          <w:rFonts w:ascii="Tahoma" w:hAnsi="Tahoma" w:cs="Tahoma"/>
          <w:b/>
        </w:rPr>
        <w:t>” – funds – proposals for expenditure</w:t>
      </w:r>
    </w:p>
    <w:p w:rsidR="009675AD" w:rsidRDefault="009675AD" w:rsidP="00A44758">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S Shaw informed members of discussions with the “</w:t>
      </w:r>
      <w:proofErr w:type="spellStart"/>
      <w:r>
        <w:rPr>
          <w:rFonts w:ascii="Tahoma" w:hAnsi="Tahoma" w:cs="Tahoma"/>
        </w:rPr>
        <w:t>Trashtalkers</w:t>
      </w:r>
      <w:proofErr w:type="spellEnd"/>
      <w:r>
        <w:rPr>
          <w:rFonts w:ascii="Tahoma" w:hAnsi="Tahoma" w:cs="Tahoma"/>
        </w:rPr>
        <w:t>”</w:t>
      </w:r>
      <w:r w:rsidR="001F6A06">
        <w:rPr>
          <w:rFonts w:ascii="Tahoma" w:hAnsi="Tahoma" w:cs="Tahoma"/>
        </w:rPr>
        <w:t xml:space="preserve"> and confirmed that </w:t>
      </w:r>
      <w:r>
        <w:rPr>
          <w:rFonts w:ascii="Tahoma" w:hAnsi="Tahoma" w:cs="Tahoma"/>
        </w:rPr>
        <w:t xml:space="preserve">it had been agreed to revive and reinstate old goal posts using funds raised.  It was </w:t>
      </w:r>
      <w:r w:rsidRPr="009675AD">
        <w:rPr>
          <w:rFonts w:ascii="Tahoma" w:hAnsi="Tahoma" w:cs="Tahoma"/>
          <w:b/>
        </w:rPr>
        <w:t>RESOLVED</w:t>
      </w:r>
      <w:r>
        <w:rPr>
          <w:rFonts w:ascii="Tahoma" w:hAnsi="Tahoma" w:cs="Tahoma"/>
        </w:rPr>
        <w:t xml:space="preserve"> that this proposal be supported</w:t>
      </w:r>
    </w:p>
    <w:p w:rsidR="00A44758" w:rsidRPr="00CE5CA8" w:rsidRDefault="00A44758" w:rsidP="00A44758">
      <w:pPr>
        <w:ind w:left="720" w:hanging="720"/>
        <w:rPr>
          <w:rFonts w:ascii="Tahoma" w:hAnsi="Tahoma" w:cs="Tahoma"/>
          <w:b/>
        </w:rPr>
      </w:pPr>
      <w:r w:rsidRPr="00CE5CA8">
        <w:rPr>
          <w:rFonts w:ascii="Tahoma" w:hAnsi="Tahoma" w:cs="Tahoma"/>
          <w:b/>
        </w:rPr>
        <w:t>7.</w:t>
      </w:r>
      <w:r w:rsidRPr="00CE5CA8">
        <w:rPr>
          <w:rFonts w:ascii="Tahoma" w:hAnsi="Tahoma" w:cs="Tahoma"/>
          <w:b/>
        </w:rPr>
        <w:tab/>
        <w:t xml:space="preserve">Memorials – Burial Ground/Churchyard </w:t>
      </w:r>
    </w:p>
    <w:p w:rsidR="009675AD" w:rsidRDefault="009675AD" w:rsidP="00A44758">
      <w:pPr>
        <w:ind w:left="720" w:hanging="720"/>
        <w:rPr>
          <w:rFonts w:ascii="Tahoma" w:hAnsi="Tahoma" w:cs="Tahoma"/>
        </w:rPr>
      </w:pPr>
      <w:r>
        <w:rPr>
          <w:rFonts w:ascii="Tahoma" w:hAnsi="Tahoma" w:cs="Tahoma"/>
        </w:rPr>
        <w:tab/>
      </w:r>
      <w:r w:rsidR="00CE5CA8">
        <w:rPr>
          <w:rFonts w:ascii="Tahoma" w:hAnsi="Tahoma" w:cs="Tahoma"/>
        </w:rPr>
        <w:t xml:space="preserve">The Chairman gave an update on progress to repair memorials and confirmed that there had not been any response to notices placed on headstones thus </w:t>
      </w:r>
      <w:r w:rsidR="00CE5CA8">
        <w:rPr>
          <w:rFonts w:ascii="Tahoma" w:hAnsi="Tahoma" w:cs="Tahoma"/>
        </w:rPr>
        <w:lastRenderedPageBreak/>
        <w:t xml:space="preserve">far.  It was </w:t>
      </w:r>
      <w:r w:rsidR="00CE5CA8" w:rsidRPr="00CE5CA8">
        <w:rPr>
          <w:rFonts w:ascii="Tahoma" w:hAnsi="Tahoma" w:cs="Tahoma"/>
          <w:b/>
        </w:rPr>
        <w:t>RESOLVED</w:t>
      </w:r>
      <w:r w:rsidR="00CE5CA8">
        <w:rPr>
          <w:rFonts w:ascii="Tahoma" w:hAnsi="Tahoma" w:cs="Tahoma"/>
        </w:rPr>
        <w:t xml:space="preserve"> that the Chairman continue to pursue this matter with the church</w:t>
      </w:r>
    </w:p>
    <w:p w:rsidR="00CE5CA8" w:rsidRPr="00CE5CA8" w:rsidRDefault="00A44758" w:rsidP="00A44758">
      <w:pPr>
        <w:ind w:left="720" w:hanging="720"/>
        <w:rPr>
          <w:rFonts w:ascii="Tahoma" w:hAnsi="Tahoma" w:cs="Tahoma"/>
          <w:b/>
        </w:rPr>
      </w:pPr>
      <w:r w:rsidRPr="00CE5CA8">
        <w:rPr>
          <w:rFonts w:ascii="Tahoma" w:hAnsi="Tahoma" w:cs="Tahoma"/>
          <w:b/>
        </w:rPr>
        <w:t>8.</w:t>
      </w:r>
      <w:r w:rsidRPr="00CE5CA8">
        <w:rPr>
          <w:rFonts w:ascii="Tahoma" w:hAnsi="Tahoma" w:cs="Tahoma"/>
          <w:b/>
        </w:rPr>
        <w:tab/>
        <w:t>Accounts for payment April 2022</w:t>
      </w:r>
    </w:p>
    <w:p w:rsidR="00CE5CA8" w:rsidRDefault="00CE5CA8" w:rsidP="00A44758">
      <w:pPr>
        <w:ind w:left="720" w:hanging="720"/>
        <w:rPr>
          <w:rFonts w:ascii="Tahoma" w:hAnsi="Tahoma" w:cs="Tahoma"/>
        </w:rPr>
      </w:pPr>
      <w:r>
        <w:rPr>
          <w:rFonts w:ascii="Tahoma" w:hAnsi="Tahoma" w:cs="Tahoma"/>
        </w:rPr>
        <w:tab/>
        <w:t xml:space="preserve">It was </w:t>
      </w:r>
      <w:r w:rsidRPr="00CE5CA8">
        <w:rPr>
          <w:rFonts w:ascii="Tahoma" w:hAnsi="Tahoma" w:cs="Tahoma"/>
          <w:b/>
        </w:rPr>
        <w:t>RESOLVED</w:t>
      </w:r>
      <w:r>
        <w:rPr>
          <w:rFonts w:ascii="Tahoma" w:hAnsi="Tahoma" w:cs="Tahoma"/>
        </w:rPr>
        <w:t xml:space="preserve"> that the following accounts be noted for payment for April 2022:-</w:t>
      </w:r>
    </w:p>
    <w:p w:rsidR="00CE5CA8" w:rsidRDefault="00CE5CA8" w:rsidP="00A44758">
      <w:pPr>
        <w:ind w:left="720" w:hanging="720"/>
        <w:rPr>
          <w:rFonts w:ascii="Tahoma" w:hAnsi="Tahoma" w:cs="Tahoma"/>
        </w:rPr>
      </w:pPr>
      <w:r>
        <w:rPr>
          <w:rFonts w:ascii="Tahoma" w:hAnsi="Tahoma" w:cs="Tahoma"/>
        </w:rPr>
        <w:tab/>
        <w:t>ERYC</w:t>
      </w:r>
      <w:r>
        <w:rPr>
          <w:rFonts w:ascii="Tahoma" w:hAnsi="Tahoma" w:cs="Tahoma"/>
        </w:rPr>
        <w:tab/>
      </w:r>
      <w:r>
        <w:rPr>
          <w:rFonts w:ascii="Tahoma" w:hAnsi="Tahoma" w:cs="Tahoma"/>
        </w:rPr>
        <w:tab/>
      </w:r>
      <w:r>
        <w:rPr>
          <w:rFonts w:ascii="Tahoma" w:hAnsi="Tahoma" w:cs="Tahoma"/>
        </w:rPr>
        <w:tab/>
      </w:r>
      <w:r>
        <w:rPr>
          <w:rFonts w:ascii="Tahoma" w:hAnsi="Tahoma" w:cs="Tahoma"/>
        </w:rPr>
        <w:tab/>
        <w:t>£51.60 – salt bin refill</w:t>
      </w:r>
    </w:p>
    <w:p w:rsidR="00CE5CA8" w:rsidRDefault="00CE5CA8" w:rsidP="00A44758">
      <w:pPr>
        <w:ind w:left="720" w:hanging="720"/>
        <w:rPr>
          <w:rFonts w:ascii="Tahoma" w:hAnsi="Tahoma" w:cs="Tahoma"/>
        </w:rPr>
      </w:pPr>
      <w:r>
        <w:rPr>
          <w:rFonts w:ascii="Tahoma" w:hAnsi="Tahoma" w:cs="Tahoma"/>
        </w:rPr>
        <w:tab/>
        <w:t>C J Hoe</w:t>
      </w:r>
      <w:r>
        <w:rPr>
          <w:rFonts w:ascii="Tahoma" w:hAnsi="Tahoma" w:cs="Tahoma"/>
        </w:rPr>
        <w:tab/>
      </w:r>
      <w:r>
        <w:rPr>
          <w:rFonts w:ascii="Tahoma" w:hAnsi="Tahoma" w:cs="Tahoma"/>
        </w:rPr>
        <w:tab/>
      </w:r>
      <w:r>
        <w:rPr>
          <w:rFonts w:ascii="Tahoma" w:hAnsi="Tahoma" w:cs="Tahoma"/>
        </w:rPr>
        <w:tab/>
        <w:t>£670.00 – Xmas tress/hawthorns/prune trees</w:t>
      </w:r>
    </w:p>
    <w:p w:rsidR="00CE5CA8" w:rsidRDefault="00CE5CA8" w:rsidP="00A44758">
      <w:pPr>
        <w:ind w:left="720" w:hanging="720"/>
        <w:rPr>
          <w:rFonts w:ascii="Tahoma" w:hAnsi="Tahoma" w:cs="Tahoma"/>
        </w:rPr>
      </w:pPr>
      <w:r>
        <w:rPr>
          <w:rFonts w:ascii="Tahoma" w:hAnsi="Tahoma" w:cs="Tahoma"/>
        </w:rPr>
        <w:tab/>
        <w:t>Smith of Derby</w:t>
      </w:r>
      <w:r>
        <w:rPr>
          <w:rFonts w:ascii="Tahoma" w:hAnsi="Tahoma" w:cs="Tahoma"/>
        </w:rPr>
        <w:tab/>
      </w:r>
      <w:r>
        <w:rPr>
          <w:rFonts w:ascii="Tahoma" w:hAnsi="Tahoma" w:cs="Tahoma"/>
        </w:rPr>
        <w:tab/>
        <w:t>£180.00 – church clock call out/repair</w:t>
      </w:r>
    </w:p>
    <w:p w:rsidR="00CE5CA8" w:rsidRDefault="00CE5CA8" w:rsidP="00A44758">
      <w:pPr>
        <w:ind w:left="720" w:hanging="720"/>
        <w:rPr>
          <w:rFonts w:ascii="Tahoma" w:hAnsi="Tahoma" w:cs="Tahoma"/>
        </w:rPr>
      </w:pPr>
      <w:r>
        <w:rPr>
          <w:rFonts w:ascii="Tahoma" w:hAnsi="Tahoma" w:cs="Tahoma"/>
        </w:rPr>
        <w:tab/>
        <w:t>Phoenix Design &amp; Print</w:t>
      </w:r>
      <w:r>
        <w:rPr>
          <w:rFonts w:ascii="Tahoma" w:hAnsi="Tahoma" w:cs="Tahoma"/>
        </w:rPr>
        <w:tab/>
        <w:t>£85.00 – Beacon printing</w:t>
      </w:r>
    </w:p>
    <w:p w:rsidR="00CE5CA8" w:rsidRDefault="00CE5CA8" w:rsidP="00A44758">
      <w:pPr>
        <w:ind w:left="720" w:hanging="720"/>
        <w:rPr>
          <w:rFonts w:ascii="Tahoma" w:hAnsi="Tahoma" w:cs="Tahoma"/>
        </w:rPr>
      </w:pPr>
      <w:r>
        <w:rPr>
          <w:rFonts w:ascii="Tahoma" w:hAnsi="Tahoma" w:cs="Tahoma"/>
        </w:rPr>
        <w:tab/>
        <w:t>Salaries</w:t>
      </w:r>
    </w:p>
    <w:p w:rsidR="00CE5CA8" w:rsidRDefault="00CE5CA8" w:rsidP="00A44758">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r>
      <w:r>
        <w:rPr>
          <w:rFonts w:ascii="Tahoma" w:hAnsi="Tahoma" w:cs="Tahoma"/>
        </w:rPr>
        <w:tab/>
      </w:r>
      <w:r>
        <w:rPr>
          <w:rFonts w:ascii="Tahoma" w:hAnsi="Tahoma" w:cs="Tahoma"/>
        </w:rPr>
        <w:tab/>
        <w:t>£104.64 – amenity clean</w:t>
      </w:r>
    </w:p>
    <w:p w:rsidR="00A44758" w:rsidRDefault="00CE5CA8" w:rsidP="00A44758">
      <w:pPr>
        <w:ind w:left="720" w:hanging="720"/>
        <w:rPr>
          <w:rFonts w:ascii="Tahoma" w:hAnsi="Tahoma" w:cs="Tahoma"/>
        </w:rPr>
      </w:pPr>
      <w:r>
        <w:rPr>
          <w:rFonts w:ascii="Tahoma" w:hAnsi="Tahoma" w:cs="Tahoma"/>
        </w:rPr>
        <w:tab/>
        <w:t xml:space="preserve">It was further </w:t>
      </w:r>
      <w:r w:rsidRPr="00CE5CA8">
        <w:rPr>
          <w:rFonts w:ascii="Tahoma" w:hAnsi="Tahoma" w:cs="Tahoma"/>
          <w:b/>
        </w:rPr>
        <w:t>RESOLVED</w:t>
      </w:r>
      <w:r>
        <w:rPr>
          <w:rFonts w:ascii="Tahoma" w:hAnsi="Tahoma" w:cs="Tahoma"/>
        </w:rPr>
        <w:t xml:space="preserve"> that the ERNLLCA subscription charge be paid - £342.38</w:t>
      </w:r>
      <w:r w:rsidR="00A44758">
        <w:rPr>
          <w:rFonts w:ascii="Tahoma" w:hAnsi="Tahoma" w:cs="Tahoma"/>
        </w:rPr>
        <w:t xml:space="preserve"> </w:t>
      </w:r>
    </w:p>
    <w:p w:rsidR="00A44758" w:rsidRPr="00CE5CA8" w:rsidRDefault="00A44758" w:rsidP="00A44758">
      <w:pPr>
        <w:ind w:left="720" w:hanging="720"/>
        <w:rPr>
          <w:rFonts w:ascii="Tahoma" w:hAnsi="Tahoma" w:cs="Tahoma"/>
          <w:b/>
        </w:rPr>
      </w:pPr>
      <w:r w:rsidRPr="00CE5CA8">
        <w:rPr>
          <w:rFonts w:ascii="Tahoma" w:hAnsi="Tahoma" w:cs="Tahoma"/>
          <w:b/>
        </w:rPr>
        <w:t>9.</w:t>
      </w:r>
      <w:r w:rsidRPr="00CE5CA8">
        <w:rPr>
          <w:rFonts w:ascii="Tahoma" w:hAnsi="Tahoma" w:cs="Tahoma"/>
          <w:b/>
        </w:rPr>
        <w:tab/>
        <w:t>Planning Matters</w:t>
      </w:r>
    </w:p>
    <w:p w:rsidR="00A44758" w:rsidRDefault="00A44758" w:rsidP="00A44758">
      <w:pPr>
        <w:ind w:left="720" w:hanging="720"/>
        <w:rPr>
          <w:rFonts w:ascii="Tahoma" w:hAnsi="Tahoma" w:cs="Tahoma"/>
        </w:rPr>
      </w:pPr>
      <w:r>
        <w:rPr>
          <w:rFonts w:ascii="Tahoma" w:hAnsi="Tahoma" w:cs="Tahoma"/>
        </w:rPr>
        <w:tab/>
      </w:r>
      <w:r w:rsidR="00CE5CA8">
        <w:rPr>
          <w:rStyle w:val="casenumber"/>
          <w:rFonts w:ascii="Arial" w:hAnsi="Arial" w:cs="Arial"/>
          <w:color w:val="333333"/>
          <w:sz w:val="28"/>
          <w:szCs w:val="28"/>
          <w:shd w:val="clear" w:color="auto" w:fill="FFFFFF"/>
        </w:rPr>
        <w:t>22/00598/TELCOM </w:t>
      </w:r>
      <w:r w:rsidR="00CE5CA8">
        <w:rPr>
          <w:rStyle w:val="divider1"/>
          <w:rFonts w:ascii="Arial" w:hAnsi="Arial" w:cs="Arial"/>
          <w:color w:val="333333"/>
          <w:sz w:val="28"/>
          <w:szCs w:val="28"/>
          <w:shd w:val="clear" w:color="auto" w:fill="FFFFFF"/>
        </w:rPr>
        <w:t>|</w:t>
      </w:r>
      <w:r w:rsidR="00CE5CA8">
        <w:rPr>
          <w:rFonts w:ascii="Arial" w:hAnsi="Arial" w:cs="Arial"/>
          <w:color w:val="333333"/>
          <w:sz w:val="28"/>
          <w:szCs w:val="28"/>
          <w:shd w:val="clear" w:color="auto" w:fill="FFFFFF"/>
        </w:rPr>
        <w:t> </w:t>
      </w:r>
      <w:r w:rsidR="00CE5CA8">
        <w:rPr>
          <w:rStyle w:val="description"/>
          <w:rFonts w:ascii="Arial" w:hAnsi="Arial" w:cs="Arial"/>
          <w:color w:val="333333"/>
          <w:sz w:val="28"/>
          <w:szCs w:val="28"/>
          <w:shd w:val="clear" w:color="auto" w:fill="FFFFFF"/>
        </w:rPr>
        <w:t>Installation of 13.0m high wooden utility telegraph pole with 1.5m high metal bracket supporting 1 node antenna </w:t>
      </w:r>
      <w:r w:rsidR="00CE5CA8">
        <w:rPr>
          <w:rStyle w:val="divider2"/>
          <w:rFonts w:ascii="Arial" w:hAnsi="Arial" w:cs="Arial"/>
          <w:color w:val="333333"/>
          <w:sz w:val="28"/>
          <w:szCs w:val="28"/>
          <w:shd w:val="clear" w:color="auto" w:fill="FFFFFF"/>
        </w:rPr>
        <w:t>|</w:t>
      </w:r>
      <w:r w:rsidR="00CE5CA8">
        <w:rPr>
          <w:rFonts w:ascii="Arial" w:hAnsi="Arial" w:cs="Arial"/>
          <w:color w:val="333333"/>
          <w:sz w:val="28"/>
          <w:szCs w:val="28"/>
          <w:shd w:val="clear" w:color="auto" w:fill="FFFFFF"/>
        </w:rPr>
        <w:t> </w:t>
      </w:r>
      <w:r w:rsidR="00CE5CA8">
        <w:rPr>
          <w:rStyle w:val="address"/>
          <w:rFonts w:ascii="Arial" w:hAnsi="Arial" w:cs="Arial"/>
          <w:color w:val="333333"/>
          <w:sz w:val="28"/>
          <w:szCs w:val="28"/>
          <w:shd w:val="clear" w:color="auto" w:fill="FFFFFF"/>
        </w:rPr>
        <w:t xml:space="preserve">Land West Of 1 St </w:t>
      </w:r>
      <w:proofErr w:type="spellStart"/>
      <w:r w:rsidR="00CE5CA8">
        <w:rPr>
          <w:rStyle w:val="address"/>
          <w:rFonts w:ascii="Arial" w:hAnsi="Arial" w:cs="Arial"/>
          <w:color w:val="333333"/>
          <w:sz w:val="28"/>
          <w:szCs w:val="28"/>
          <w:shd w:val="clear" w:color="auto" w:fill="FFFFFF"/>
        </w:rPr>
        <w:t>Wilfrids</w:t>
      </w:r>
      <w:proofErr w:type="spellEnd"/>
      <w:r w:rsidR="00CE5CA8">
        <w:rPr>
          <w:rStyle w:val="address"/>
          <w:rFonts w:ascii="Arial" w:hAnsi="Arial" w:cs="Arial"/>
          <w:color w:val="333333"/>
          <w:sz w:val="28"/>
          <w:szCs w:val="28"/>
          <w:shd w:val="clear" w:color="auto" w:fill="FFFFFF"/>
        </w:rPr>
        <w:t xml:space="preserve"> Close </w:t>
      </w:r>
      <w:proofErr w:type="spellStart"/>
      <w:r w:rsidR="00CE5CA8">
        <w:rPr>
          <w:rStyle w:val="address"/>
          <w:rFonts w:ascii="Arial" w:hAnsi="Arial" w:cs="Arial"/>
          <w:color w:val="333333"/>
          <w:sz w:val="28"/>
          <w:szCs w:val="28"/>
          <w:shd w:val="clear" w:color="auto" w:fill="FFFFFF"/>
        </w:rPr>
        <w:t>Ottringham</w:t>
      </w:r>
      <w:proofErr w:type="spellEnd"/>
      <w:r w:rsidR="00CE5CA8">
        <w:rPr>
          <w:rStyle w:val="address"/>
          <w:rFonts w:ascii="Arial" w:hAnsi="Arial" w:cs="Arial"/>
          <w:color w:val="333333"/>
          <w:sz w:val="28"/>
          <w:szCs w:val="28"/>
          <w:shd w:val="clear" w:color="auto" w:fill="FFFFFF"/>
        </w:rPr>
        <w:t xml:space="preserve"> East Riding Of Yorkshire HU12 – </w:t>
      </w:r>
      <w:r w:rsidR="001E0F7C">
        <w:rPr>
          <w:rStyle w:val="address"/>
          <w:rFonts w:ascii="Arial" w:hAnsi="Arial" w:cs="Arial"/>
          <w:b/>
          <w:color w:val="333333"/>
          <w:sz w:val="28"/>
          <w:szCs w:val="28"/>
          <w:shd w:val="clear" w:color="auto" w:fill="FFFFFF"/>
        </w:rPr>
        <w:t>RESOLV</w:t>
      </w:r>
      <w:r w:rsidR="00CE5CA8" w:rsidRPr="00CE5CA8">
        <w:rPr>
          <w:rStyle w:val="address"/>
          <w:rFonts w:ascii="Arial" w:hAnsi="Arial" w:cs="Arial"/>
          <w:b/>
          <w:color w:val="333333"/>
          <w:sz w:val="28"/>
          <w:szCs w:val="28"/>
          <w:shd w:val="clear" w:color="auto" w:fill="FFFFFF"/>
        </w:rPr>
        <w:t>ED</w:t>
      </w:r>
      <w:r w:rsidR="00CE5CA8">
        <w:rPr>
          <w:rStyle w:val="address"/>
          <w:rFonts w:ascii="Arial" w:hAnsi="Arial" w:cs="Arial"/>
          <w:color w:val="333333"/>
          <w:sz w:val="28"/>
          <w:szCs w:val="28"/>
          <w:shd w:val="clear" w:color="auto" w:fill="FFFFFF"/>
        </w:rPr>
        <w:t xml:space="preserve"> support</w:t>
      </w:r>
    </w:p>
    <w:p w:rsidR="00A44758" w:rsidRPr="00CE5CA8" w:rsidRDefault="00A44758" w:rsidP="00A44758">
      <w:pPr>
        <w:rPr>
          <w:rFonts w:ascii="Tahoma" w:hAnsi="Tahoma" w:cs="Tahoma"/>
          <w:b/>
        </w:rPr>
      </w:pPr>
      <w:r w:rsidRPr="00CE5CA8">
        <w:rPr>
          <w:rFonts w:ascii="Tahoma" w:hAnsi="Tahoma" w:cs="Tahoma"/>
          <w:b/>
        </w:rPr>
        <w:t>10.</w:t>
      </w:r>
      <w:r w:rsidRPr="00CE5CA8">
        <w:rPr>
          <w:rFonts w:ascii="Tahoma" w:hAnsi="Tahoma" w:cs="Tahoma"/>
          <w:b/>
        </w:rPr>
        <w:tab/>
        <w:t>Church Clock</w:t>
      </w:r>
    </w:p>
    <w:p w:rsidR="00CE5CA8" w:rsidRDefault="00CE5CA8" w:rsidP="00CE5CA8">
      <w:pPr>
        <w:ind w:left="720"/>
        <w:rPr>
          <w:rFonts w:ascii="Tahoma" w:hAnsi="Tahoma" w:cs="Tahoma"/>
        </w:rPr>
      </w:pPr>
      <w:r>
        <w:rPr>
          <w:rFonts w:ascii="Tahoma" w:hAnsi="Tahoma" w:cs="Tahoma"/>
        </w:rPr>
        <w:t xml:space="preserve">The Chairman gave details of recent problems with the church clock and repair work undertaken and confirmed that the clock is working at the moment.  It was </w:t>
      </w:r>
      <w:r w:rsidRPr="00CE5CA8">
        <w:rPr>
          <w:rFonts w:ascii="Tahoma" w:hAnsi="Tahoma" w:cs="Tahoma"/>
          <w:b/>
        </w:rPr>
        <w:t>RESOLVED</w:t>
      </w:r>
      <w:r>
        <w:rPr>
          <w:rFonts w:ascii="Tahoma" w:hAnsi="Tahoma" w:cs="Tahoma"/>
        </w:rPr>
        <w:t xml:space="preserve"> that the Chairman ask further questions of the clock maintenance company as discussed and report back to the next meeting</w:t>
      </w:r>
    </w:p>
    <w:p w:rsidR="00A44758" w:rsidRPr="001B2DA3" w:rsidRDefault="00A44758" w:rsidP="00A44758">
      <w:pPr>
        <w:rPr>
          <w:rFonts w:ascii="Tahoma" w:hAnsi="Tahoma" w:cs="Tahoma"/>
          <w:b/>
        </w:rPr>
      </w:pPr>
      <w:r w:rsidRPr="001B2DA3">
        <w:rPr>
          <w:rFonts w:ascii="Tahoma" w:hAnsi="Tahoma" w:cs="Tahoma"/>
          <w:b/>
        </w:rPr>
        <w:t>11.</w:t>
      </w:r>
      <w:r w:rsidRPr="001B2DA3">
        <w:rPr>
          <w:rFonts w:ascii="Tahoma" w:hAnsi="Tahoma" w:cs="Tahoma"/>
          <w:b/>
        </w:rPr>
        <w:tab/>
        <w:t>Letter from HART- request for funding</w:t>
      </w:r>
    </w:p>
    <w:p w:rsidR="00CE5CA8" w:rsidRDefault="00CE5CA8" w:rsidP="001B2DA3">
      <w:pPr>
        <w:ind w:left="720"/>
        <w:rPr>
          <w:rFonts w:ascii="Tahoma" w:hAnsi="Tahoma" w:cs="Tahoma"/>
        </w:rPr>
      </w:pPr>
      <w:r>
        <w:rPr>
          <w:rFonts w:ascii="Tahoma" w:hAnsi="Tahoma" w:cs="Tahoma"/>
        </w:rPr>
        <w:t xml:space="preserve">It was </w:t>
      </w:r>
      <w:r w:rsidRPr="001B2DA3">
        <w:rPr>
          <w:rFonts w:ascii="Tahoma" w:hAnsi="Tahoma" w:cs="Tahoma"/>
          <w:b/>
        </w:rPr>
        <w:t>RESOLVED</w:t>
      </w:r>
      <w:r>
        <w:rPr>
          <w:rFonts w:ascii="Tahoma" w:hAnsi="Tahoma" w:cs="Tahoma"/>
        </w:rPr>
        <w:t xml:space="preserve"> that a letter be sent to HART informing them that there are no funds available at this time</w:t>
      </w:r>
      <w:r w:rsidR="001B2DA3">
        <w:rPr>
          <w:rFonts w:ascii="Tahoma" w:hAnsi="Tahoma" w:cs="Tahoma"/>
        </w:rPr>
        <w:t>,</w:t>
      </w:r>
      <w:r>
        <w:rPr>
          <w:rFonts w:ascii="Tahoma" w:hAnsi="Tahoma" w:cs="Tahoma"/>
        </w:rPr>
        <w:t xml:space="preserve"> suggesting that th</w:t>
      </w:r>
      <w:r w:rsidR="001B2DA3">
        <w:rPr>
          <w:rFonts w:ascii="Tahoma" w:hAnsi="Tahoma" w:cs="Tahoma"/>
        </w:rPr>
        <w:t>ey</w:t>
      </w:r>
      <w:r>
        <w:rPr>
          <w:rFonts w:ascii="Tahoma" w:hAnsi="Tahoma" w:cs="Tahoma"/>
        </w:rPr>
        <w:t xml:space="preserve"> reapply for funding in November prior to budget setting</w:t>
      </w:r>
      <w:r w:rsidR="001B2DA3">
        <w:rPr>
          <w:rFonts w:ascii="Tahoma" w:hAnsi="Tahoma" w:cs="Tahoma"/>
        </w:rPr>
        <w:t xml:space="preserve"> and asking them to confirm what services are provided in </w:t>
      </w:r>
      <w:proofErr w:type="spellStart"/>
      <w:r w:rsidR="001B2DA3">
        <w:rPr>
          <w:rFonts w:ascii="Tahoma" w:hAnsi="Tahoma" w:cs="Tahoma"/>
        </w:rPr>
        <w:t>Ottringham</w:t>
      </w:r>
      <w:proofErr w:type="spellEnd"/>
    </w:p>
    <w:p w:rsidR="00A44758" w:rsidRPr="001B2DA3" w:rsidRDefault="00A44758" w:rsidP="00A44758">
      <w:pPr>
        <w:ind w:left="720" w:hanging="720"/>
        <w:rPr>
          <w:rFonts w:ascii="Tahoma" w:hAnsi="Tahoma" w:cs="Tahoma"/>
          <w:b/>
        </w:rPr>
      </w:pPr>
      <w:r w:rsidRPr="001B2DA3">
        <w:rPr>
          <w:rFonts w:ascii="Tahoma" w:hAnsi="Tahoma" w:cs="Tahoma"/>
          <w:b/>
        </w:rPr>
        <w:t>12.</w:t>
      </w:r>
      <w:r w:rsidRPr="001B2DA3">
        <w:rPr>
          <w:rFonts w:ascii="Tahoma" w:hAnsi="Tahoma" w:cs="Tahoma"/>
          <w:b/>
        </w:rPr>
        <w:tab/>
        <w:t>Play Area/Pocket Garden – including receipt of quotation for a fence at the play area</w:t>
      </w:r>
    </w:p>
    <w:p w:rsidR="001B2DA3" w:rsidRDefault="001B2DA3" w:rsidP="00A44758">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S Shaw confirmed that the multifunctional goal posts are almost ready for installation and gave details of quotations received for play area fencing - £2857 and £3130 respectively.  Following considerable discussion it was </w:t>
      </w:r>
      <w:r w:rsidRPr="001B2DA3">
        <w:rPr>
          <w:rFonts w:ascii="Tahoma" w:hAnsi="Tahoma" w:cs="Tahoma"/>
          <w:b/>
        </w:rPr>
        <w:t>RESOLVED</w:t>
      </w:r>
      <w:r>
        <w:rPr>
          <w:rFonts w:ascii="Tahoma" w:hAnsi="Tahoma" w:cs="Tahoma"/>
        </w:rPr>
        <w:t xml:space="preserve"> that additional specifications for fencing be submitted to the next meeting</w:t>
      </w:r>
    </w:p>
    <w:p w:rsidR="00A44758" w:rsidRPr="001B2DA3" w:rsidRDefault="00A44758" w:rsidP="00A44758">
      <w:pPr>
        <w:rPr>
          <w:rFonts w:ascii="Tahoma" w:hAnsi="Tahoma" w:cs="Tahoma"/>
          <w:b/>
        </w:rPr>
      </w:pPr>
      <w:r w:rsidRPr="001B2DA3">
        <w:rPr>
          <w:rFonts w:ascii="Tahoma" w:hAnsi="Tahoma" w:cs="Tahoma"/>
          <w:b/>
        </w:rPr>
        <w:t>13.</w:t>
      </w:r>
      <w:r w:rsidRPr="001B2DA3">
        <w:rPr>
          <w:rFonts w:ascii="Tahoma" w:hAnsi="Tahoma" w:cs="Tahoma"/>
          <w:b/>
        </w:rPr>
        <w:tab/>
        <w:t>Proposed Tree Planting – railway track</w:t>
      </w:r>
    </w:p>
    <w:p w:rsidR="001B2DA3" w:rsidRDefault="001B2DA3" w:rsidP="001B2DA3">
      <w:pPr>
        <w:ind w:left="720"/>
        <w:rPr>
          <w:rFonts w:ascii="Tahoma" w:hAnsi="Tahoma" w:cs="Tahoma"/>
        </w:rPr>
      </w:pPr>
      <w:r>
        <w:rPr>
          <w:rFonts w:ascii="Tahoma" w:hAnsi="Tahoma" w:cs="Tahoma"/>
        </w:rPr>
        <w:t xml:space="preserve">The clerk confirmed that ERYC were supportive of tree planting on the railway track subject to some minor conditions as discussed – </w:t>
      </w:r>
      <w:r w:rsidRPr="001B2DA3">
        <w:rPr>
          <w:rFonts w:ascii="Tahoma" w:hAnsi="Tahoma" w:cs="Tahoma"/>
          <w:b/>
        </w:rPr>
        <w:t>RESOLVED</w:t>
      </w:r>
      <w:r>
        <w:rPr>
          <w:rFonts w:ascii="Tahoma" w:hAnsi="Tahoma" w:cs="Tahoma"/>
        </w:rPr>
        <w:t xml:space="preserve"> noted</w:t>
      </w:r>
    </w:p>
    <w:p w:rsidR="00A44758" w:rsidRPr="001B2DA3" w:rsidRDefault="00A44758" w:rsidP="00A44758">
      <w:pPr>
        <w:rPr>
          <w:rFonts w:ascii="Tahoma" w:hAnsi="Tahoma" w:cs="Tahoma"/>
          <w:b/>
        </w:rPr>
      </w:pPr>
      <w:r w:rsidRPr="001B2DA3">
        <w:rPr>
          <w:rFonts w:ascii="Tahoma" w:hAnsi="Tahoma" w:cs="Tahoma"/>
          <w:b/>
        </w:rPr>
        <w:t>14.</w:t>
      </w:r>
      <w:r w:rsidRPr="001B2DA3">
        <w:rPr>
          <w:rFonts w:ascii="Tahoma" w:hAnsi="Tahoma" w:cs="Tahoma"/>
          <w:b/>
        </w:rPr>
        <w:tab/>
        <w:t xml:space="preserve">Request to </w:t>
      </w:r>
      <w:proofErr w:type="spellStart"/>
      <w:r w:rsidRPr="001B2DA3">
        <w:rPr>
          <w:rFonts w:ascii="Tahoma" w:hAnsi="Tahoma" w:cs="Tahoma"/>
          <w:b/>
        </w:rPr>
        <w:t>utilise</w:t>
      </w:r>
      <w:proofErr w:type="spellEnd"/>
      <w:r w:rsidRPr="001B2DA3">
        <w:rPr>
          <w:rFonts w:ascii="Tahoma" w:hAnsi="Tahoma" w:cs="Tahoma"/>
          <w:b/>
        </w:rPr>
        <w:t xml:space="preserve"> the playing field</w:t>
      </w:r>
    </w:p>
    <w:p w:rsidR="001B2DA3" w:rsidRDefault="001B2DA3" w:rsidP="001B2DA3">
      <w:pPr>
        <w:ind w:left="720"/>
        <w:rPr>
          <w:rFonts w:ascii="Tahoma" w:hAnsi="Tahoma" w:cs="Tahoma"/>
        </w:rPr>
      </w:pPr>
      <w:r>
        <w:rPr>
          <w:rFonts w:ascii="Tahoma" w:hAnsi="Tahoma" w:cs="Tahoma"/>
        </w:rPr>
        <w:t xml:space="preserve">It was </w:t>
      </w:r>
      <w:r w:rsidRPr="001B2DA3">
        <w:rPr>
          <w:rFonts w:ascii="Tahoma" w:hAnsi="Tahoma" w:cs="Tahoma"/>
          <w:b/>
        </w:rPr>
        <w:t>RESOLVED</w:t>
      </w:r>
      <w:r>
        <w:rPr>
          <w:rFonts w:ascii="Tahoma" w:hAnsi="Tahoma" w:cs="Tahoma"/>
        </w:rPr>
        <w:t xml:space="preserve"> that a request to hold a birthday party on the amenity field be supported subject to the provision of public liability insurance by the user</w:t>
      </w:r>
    </w:p>
    <w:p w:rsidR="00A44758" w:rsidRPr="001B2DA3" w:rsidRDefault="00A44758" w:rsidP="00A44758">
      <w:pPr>
        <w:rPr>
          <w:rFonts w:ascii="Tahoma" w:hAnsi="Tahoma" w:cs="Tahoma"/>
          <w:b/>
        </w:rPr>
      </w:pPr>
      <w:r w:rsidRPr="001B2DA3">
        <w:rPr>
          <w:rFonts w:ascii="Tahoma" w:hAnsi="Tahoma" w:cs="Tahoma"/>
          <w:b/>
        </w:rPr>
        <w:t>15.</w:t>
      </w:r>
      <w:r w:rsidRPr="001B2DA3">
        <w:rPr>
          <w:rFonts w:ascii="Tahoma" w:hAnsi="Tahoma" w:cs="Tahoma"/>
          <w:b/>
        </w:rPr>
        <w:tab/>
        <w:t>Village “Walkabout” 2022</w:t>
      </w:r>
    </w:p>
    <w:p w:rsidR="001B2DA3" w:rsidRDefault="001B2DA3" w:rsidP="001B2DA3">
      <w:pPr>
        <w:ind w:left="720"/>
        <w:rPr>
          <w:rFonts w:ascii="Tahoma" w:hAnsi="Tahoma" w:cs="Tahoma"/>
        </w:rPr>
      </w:pPr>
      <w:r>
        <w:rPr>
          <w:rFonts w:ascii="Tahoma" w:hAnsi="Tahoma" w:cs="Tahoma"/>
        </w:rPr>
        <w:t>The Chairman confirmed that the village “walkabout” will take place on Thursday 5</w:t>
      </w:r>
      <w:r w:rsidRPr="001B2DA3">
        <w:rPr>
          <w:rFonts w:ascii="Tahoma" w:hAnsi="Tahoma" w:cs="Tahoma"/>
          <w:vertAlign w:val="superscript"/>
        </w:rPr>
        <w:t>th</w:t>
      </w:r>
      <w:r>
        <w:rPr>
          <w:rFonts w:ascii="Tahoma" w:hAnsi="Tahoma" w:cs="Tahoma"/>
        </w:rPr>
        <w:t xml:space="preserve"> May, meeting at the War Memorial at 9.45am – </w:t>
      </w:r>
      <w:r w:rsidRPr="001B2DA3">
        <w:rPr>
          <w:rFonts w:ascii="Tahoma" w:hAnsi="Tahoma" w:cs="Tahoma"/>
          <w:b/>
        </w:rPr>
        <w:t>RESOLVED</w:t>
      </w:r>
      <w:r>
        <w:rPr>
          <w:rFonts w:ascii="Tahoma" w:hAnsi="Tahoma" w:cs="Tahoma"/>
        </w:rPr>
        <w:t xml:space="preserve"> noted</w:t>
      </w:r>
    </w:p>
    <w:p w:rsidR="001B2DA3" w:rsidRDefault="001B2DA3" w:rsidP="001B2DA3">
      <w:pPr>
        <w:ind w:left="720"/>
        <w:rPr>
          <w:rFonts w:ascii="Tahoma" w:hAnsi="Tahoma" w:cs="Tahoma"/>
        </w:rPr>
      </w:pPr>
    </w:p>
    <w:p w:rsidR="00A44758" w:rsidRPr="001B2DA3" w:rsidRDefault="00A44758" w:rsidP="00A44758">
      <w:pPr>
        <w:ind w:left="720" w:hanging="720"/>
        <w:rPr>
          <w:rFonts w:ascii="Tahoma" w:hAnsi="Tahoma" w:cs="Tahoma"/>
          <w:b/>
        </w:rPr>
      </w:pPr>
      <w:r w:rsidRPr="001B2DA3">
        <w:rPr>
          <w:rFonts w:ascii="Tahoma" w:hAnsi="Tahoma" w:cs="Tahoma"/>
          <w:b/>
        </w:rPr>
        <w:lastRenderedPageBreak/>
        <w:t>16.</w:t>
      </w:r>
      <w:r w:rsidRPr="001B2DA3">
        <w:rPr>
          <w:rFonts w:ascii="Tahoma" w:hAnsi="Tahoma" w:cs="Tahoma"/>
          <w:b/>
        </w:rPr>
        <w:tab/>
        <w:t>Yorkshire Water invoice/access – Blackie Lane</w:t>
      </w:r>
    </w:p>
    <w:p w:rsidR="001B2DA3" w:rsidRDefault="001B2DA3" w:rsidP="00A44758">
      <w:pPr>
        <w:ind w:left="720" w:hanging="720"/>
        <w:rPr>
          <w:rFonts w:ascii="Tahoma" w:hAnsi="Tahoma" w:cs="Tahoma"/>
        </w:rPr>
      </w:pPr>
      <w:r>
        <w:rPr>
          <w:rFonts w:ascii="Tahoma" w:hAnsi="Tahoma" w:cs="Tahoma"/>
        </w:rPr>
        <w:tab/>
        <w:t xml:space="preserve">The clerk confirmed that payment had not been received despite some contact from Yorkshire Water to discuss further.  The clerk also confirmed that a recent email sent to Yorkshire Water had advised that access would be closed off to them unless payment was received.  It was </w:t>
      </w:r>
      <w:r w:rsidRPr="001B2DA3">
        <w:rPr>
          <w:rFonts w:ascii="Tahoma" w:hAnsi="Tahoma" w:cs="Tahoma"/>
          <w:b/>
        </w:rPr>
        <w:t>RESOLVED</w:t>
      </w:r>
      <w:r>
        <w:rPr>
          <w:rFonts w:ascii="Tahoma" w:hAnsi="Tahoma" w:cs="Tahoma"/>
        </w:rPr>
        <w:t xml:space="preserve"> to await a response from Yorkshire Water </w:t>
      </w:r>
    </w:p>
    <w:p w:rsidR="00A44758" w:rsidRPr="001B2DA3" w:rsidRDefault="00A44758" w:rsidP="00A44758">
      <w:pPr>
        <w:ind w:left="720" w:hanging="720"/>
        <w:rPr>
          <w:rFonts w:ascii="Tahoma" w:hAnsi="Tahoma" w:cs="Tahoma"/>
          <w:b/>
        </w:rPr>
      </w:pPr>
      <w:r w:rsidRPr="001B2DA3">
        <w:rPr>
          <w:rFonts w:ascii="Tahoma" w:hAnsi="Tahoma" w:cs="Tahoma"/>
          <w:b/>
        </w:rPr>
        <w:t>17.</w:t>
      </w:r>
      <w:r w:rsidRPr="001B2DA3">
        <w:rPr>
          <w:rFonts w:ascii="Tahoma" w:hAnsi="Tahoma" w:cs="Tahoma"/>
          <w:b/>
        </w:rPr>
        <w:tab/>
        <w:t>Reports from Village Amenity Representatives</w:t>
      </w:r>
    </w:p>
    <w:p w:rsidR="00A44758" w:rsidRDefault="00A44758" w:rsidP="00A44758">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w:t>
      </w:r>
      <w:r w:rsidR="001B2DA3">
        <w:rPr>
          <w:rFonts w:ascii="Tahoma" w:hAnsi="Tahoma" w:cs="Tahoma"/>
        </w:rPr>
        <w:t xml:space="preserve"> – there was nothing further to report at this time</w:t>
      </w:r>
      <w:r>
        <w:rPr>
          <w:rFonts w:ascii="Tahoma" w:hAnsi="Tahoma" w:cs="Tahoma"/>
        </w:rPr>
        <w:t xml:space="preserve"> </w:t>
      </w:r>
    </w:p>
    <w:p w:rsidR="00A44758" w:rsidRDefault="00A44758" w:rsidP="001B2DA3">
      <w:pPr>
        <w:ind w:left="1440" w:hanging="720"/>
        <w:rPr>
          <w:rFonts w:ascii="Tahoma" w:hAnsi="Tahoma" w:cs="Tahoma"/>
        </w:rPr>
      </w:pPr>
      <w:r>
        <w:rPr>
          <w:rFonts w:ascii="Tahoma" w:hAnsi="Tahoma" w:cs="Tahoma"/>
        </w:rPr>
        <w:t>ii)</w:t>
      </w:r>
      <w:r>
        <w:rPr>
          <w:rFonts w:ascii="Tahoma" w:hAnsi="Tahoma" w:cs="Tahoma"/>
        </w:rPr>
        <w:tab/>
        <w:t>Burial Ground and Church Yard</w:t>
      </w:r>
      <w:r w:rsidR="001B2DA3">
        <w:rPr>
          <w:rFonts w:ascii="Tahoma" w:hAnsi="Tahoma" w:cs="Tahoma"/>
        </w:rPr>
        <w:t xml:space="preserve"> – The Chairman reported that there had been 2 interments at the burial ground recently and that it was looking very neat and tidy – </w:t>
      </w:r>
      <w:r w:rsidR="001B2DA3" w:rsidRPr="001B2DA3">
        <w:rPr>
          <w:rFonts w:ascii="Tahoma" w:hAnsi="Tahoma" w:cs="Tahoma"/>
          <w:b/>
        </w:rPr>
        <w:t>RESOLVED</w:t>
      </w:r>
      <w:r w:rsidR="001B2DA3">
        <w:rPr>
          <w:rFonts w:ascii="Tahoma" w:hAnsi="Tahoma" w:cs="Tahoma"/>
        </w:rPr>
        <w:t xml:space="preserve"> noted</w:t>
      </w:r>
      <w:r>
        <w:rPr>
          <w:rFonts w:ascii="Tahoma" w:hAnsi="Tahoma" w:cs="Tahoma"/>
        </w:rPr>
        <w:tab/>
      </w:r>
    </w:p>
    <w:p w:rsidR="00A44758" w:rsidRDefault="00A44758" w:rsidP="00A44758">
      <w:pPr>
        <w:numPr>
          <w:ilvl w:val="0"/>
          <w:numId w:val="1"/>
        </w:numPr>
        <w:rPr>
          <w:rFonts w:ascii="Tahoma" w:hAnsi="Tahoma" w:cs="Tahoma"/>
        </w:rPr>
      </w:pPr>
      <w:r>
        <w:rPr>
          <w:rFonts w:ascii="Tahoma" w:hAnsi="Tahoma" w:cs="Tahoma"/>
        </w:rPr>
        <w:t xml:space="preserve">Allotments </w:t>
      </w:r>
      <w:r w:rsidR="001B2DA3">
        <w:rPr>
          <w:rFonts w:ascii="Tahoma" w:hAnsi="Tahoma" w:cs="Tahoma"/>
        </w:rPr>
        <w:t xml:space="preserve"> - the Chairman reported that all allotment plots are not let and that there are 3 people on the waiting list – </w:t>
      </w:r>
      <w:r w:rsidR="001B2DA3" w:rsidRPr="001B2DA3">
        <w:rPr>
          <w:rFonts w:ascii="Tahoma" w:hAnsi="Tahoma" w:cs="Tahoma"/>
          <w:b/>
        </w:rPr>
        <w:t>RESOLVED</w:t>
      </w:r>
      <w:r w:rsidR="001B2DA3">
        <w:rPr>
          <w:rFonts w:ascii="Tahoma" w:hAnsi="Tahoma" w:cs="Tahoma"/>
        </w:rPr>
        <w:t xml:space="preserve"> noted</w:t>
      </w:r>
    </w:p>
    <w:p w:rsidR="00A44758" w:rsidRPr="001B2DA3" w:rsidRDefault="00A44758" w:rsidP="00A44758">
      <w:pPr>
        <w:rPr>
          <w:rFonts w:ascii="Tahoma" w:hAnsi="Tahoma" w:cs="Tahoma"/>
          <w:b/>
        </w:rPr>
      </w:pPr>
      <w:r w:rsidRPr="001B2DA3">
        <w:rPr>
          <w:rFonts w:ascii="Tahoma" w:hAnsi="Tahoma" w:cs="Tahoma"/>
          <w:b/>
        </w:rPr>
        <w:t>18.</w:t>
      </w:r>
      <w:r w:rsidRPr="001B2DA3">
        <w:rPr>
          <w:rFonts w:ascii="Tahoma" w:hAnsi="Tahoma" w:cs="Tahoma"/>
          <w:b/>
        </w:rPr>
        <w:tab/>
        <w:t>Correspondence</w:t>
      </w:r>
    </w:p>
    <w:p w:rsidR="001B2DA3" w:rsidRDefault="001B2DA3" w:rsidP="00A44758">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ERYC – publicity poster – place in post office</w:t>
      </w:r>
    </w:p>
    <w:p w:rsidR="00A44758" w:rsidRPr="001F6A06" w:rsidRDefault="00A44758" w:rsidP="00A44758">
      <w:pPr>
        <w:rPr>
          <w:rFonts w:ascii="Tahoma" w:hAnsi="Tahoma" w:cs="Tahoma"/>
          <w:b/>
        </w:rPr>
      </w:pPr>
      <w:r w:rsidRPr="001F6A06">
        <w:rPr>
          <w:rFonts w:ascii="Tahoma" w:hAnsi="Tahoma" w:cs="Tahoma"/>
          <w:b/>
        </w:rPr>
        <w:t>19.</w:t>
      </w:r>
      <w:r w:rsidRPr="001F6A06">
        <w:rPr>
          <w:rFonts w:ascii="Tahoma" w:hAnsi="Tahoma" w:cs="Tahoma"/>
          <w:b/>
        </w:rPr>
        <w:tab/>
        <w:t>Information/Future Business</w:t>
      </w:r>
    </w:p>
    <w:p w:rsidR="001F6A06" w:rsidRDefault="001F6A06" w:rsidP="001F6A06">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r>
      <w:proofErr w:type="gramStart"/>
      <w:r>
        <w:rPr>
          <w:rFonts w:ascii="Tahoma" w:hAnsi="Tahoma" w:cs="Tahoma"/>
        </w:rPr>
        <w:t>the</w:t>
      </w:r>
      <w:proofErr w:type="gramEnd"/>
      <w:r>
        <w:rPr>
          <w:rFonts w:ascii="Tahoma" w:hAnsi="Tahoma" w:cs="Tahoma"/>
        </w:rPr>
        <w:t xml:space="preserve"> Old Antiques Shop – large post box and window box obstructing footpath – Chairman to draft letter to property owners requesting removal</w:t>
      </w:r>
    </w:p>
    <w:p w:rsidR="001F6A06" w:rsidRDefault="001F6A06" w:rsidP="001F6A06">
      <w:pPr>
        <w:ind w:left="1440" w:hanging="720"/>
      </w:pPr>
      <w:r>
        <w:rPr>
          <w:rFonts w:ascii="Tahoma" w:hAnsi="Tahoma" w:cs="Tahoma"/>
        </w:rPr>
        <w:t>ii)</w:t>
      </w:r>
      <w:r>
        <w:rPr>
          <w:rFonts w:ascii="Tahoma" w:hAnsi="Tahoma" w:cs="Tahoma"/>
        </w:rPr>
        <w:tab/>
        <w:t>Vehicle parking over septic tank</w:t>
      </w:r>
    </w:p>
    <w:p w:rsidR="00A44758" w:rsidRDefault="00A44758" w:rsidP="00A44758"/>
    <w:p w:rsidR="00562061" w:rsidRDefault="00562061"/>
    <w:sectPr w:rsidR="00562061" w:rsidSect="005620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A44758"/>
    <w:rsid w:val="001B2DA3"/>
    <w:rsid w:val="001E0F7C"/>
    <w:rsid w:val="001F6A06"/>
    <w:rsid w:val="00562061"/>
    <w:rsid w:val="009675AD"/>
    <w:rsid w:val="00A44758"/>
    <w:rsid w:val="00CE5C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A44758"/>
  </w:style>
  <w:style w:type="character" w:customStyle="1" w:styleId="divider1">
    <w:name w:val="divider1"/>
    <w:basedOn w:val="DefaultParagraphFont"/>
    <w:rsid w:val="00A44758"/>
  </w:style>
  <w:style w:type="character" w:customStyle="1" w:styleId="description">
    <w:name w:val="description"/>
    <w:basedOn w:val="DefaultParagraphFont"/>
    <w:rsid w:val="00A44758"/>
  </w:style>
  <w:style w:type="character" w:customStyle="1" w:styleId="divider2">
    <w:name w:val="divider2"/>
    <w:basedOn w:val="DefaultParagraphFont"/>
    <w:rsid w:val="00A44758"/>
  </w:style>
  <w:style w:type="character" w:customStyle="1" w:styleId="address">
    <w:name w:val="address"/>
    <w:basedOn w:val="DefaultParagraphFont"/>
    <w:rsid w:val="00A44758"/>
  </w:style>
  <w:style w:type="paragraph" w:styleId="ListParagraph">
    <w:name w:val="List Paragraph"/>
    <w:basedOn w:val="Normal"/>
    <w:uiPriority w:val="34"/>
    <w:qFormat/>
    <w:rsid w:val="00A44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2022-04-13T10:44:00Z</dcterms:created>
  <dcterms:modified xsi:type="dcterms:W3CDTF">2022-04-13T11:30:00Z</dcterms:modified>
</cp:coreProperties>
</file>