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6D" w:rsidRDefault="009C066D" w:rsidP="009C066D">
      <w:pPr>
        <w:rPr>
          <w:rFonts w:ascii="Tahoma" w:hAnsi="Tahoma" w:cs="Tahoma"/>
          <w:b/>
          <w:sz w:val="22"/>
          <w:szCs w:val="22"/>
        </w:rPr>
      </w:pPr>
    </w:p>
    <w:p w:rsidR="009C066D" w:rsidRDefault="009C066D" w:rsidP="009C066D">
      <w:pPr>
        <w:jc w:val="center"/>
        <w:rPr>
          <w:b/>
          <w:sz w:val="40"/>
          <w:szCs w:val="40"/>
        </w:rPr>
      </w:pPr>
      <w:r>
        <w:rPr>
          <w:b/>
          <w:sz w:val="40"/>
          <w:szCs w:val="40"/>
        </w:rPr>
        <w:t>OTTRINGHAM PARISH COUNCIL</w:t>
      </w:r>
    </w:p>
    <w:p w:rsidR="009C066D" w:rsidRDefault="009C066D" w:rsidP="009C066D"/>
    <w:p w:rsidR="009C066D" w:rsidRDefault="009C066D" w:rsidP="009C066D">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9C066D" w:rsidRDefault="009C066D" w:rsidP="009C066D">
      <w:pPr>
        <w:ind w:left="720" w:firstLine="720"/>
      </w:pPr>
      <w:r>
        <w:t>Saxby Cottage</w:t>
      </w:r>
      <w:r>
        <w:tab/>
      </w:r>
      <w:r>
        <w:tab/>
      </w:r>
      <w:r>
        <w:tab/>
      </w:r>
      <w:r>
        <w:tab/>
      </w:r>
      <w:r>
        <w:tab/>
        <w:t xml:space="preserve">             </w:t>
      </w:r>
      <w:proofErr w:type="spellStart"/>
      <w:r>
        <w:t>Manesty</w:t>
      </w:r>
      <w:proofErr w:type="spellEnd"/>
    </w:p>
    <w:p w:rsidR="009C066D" w:rsidRDefault="009C066D" w:rsidP="009C066D">
      <w:r>
        <w:t xml:space="preserve">                         </w:t>
      </w:r>
      <w:proofErr w:type="spellStart"/>
      <w:r>
        <w:t>Keyingham</w:t>
      </w:r>
      <w:proofErr w:type="spellEnd"/>
      <w:r>
        <w:t xml:space="preserve"> Road</w:t>
      </w:r>
      <w:r>
        <w:tab/>
      </w:r>
      <w:r>
        <w:tab/>
      </w:r>
      <w:r>
        <w:tab/>
      </w:r>
      <w:r>
        <w:tab/>
      </w:r>
      <w:r>
        <w:tab/>
        <w:t>6 South Park</w:t>
      </w:r>
      <w:r>
        <w:tab/>
      </w:r>
    </w:p>
    <w:p w:rsidR="009C066D" w:rsidRDefault="009C066D" w:rsidP="009C066D">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9C066D" w:rsidRDefault="009C066D" w:rsidP="009C066D">
      <w:pPr>
        <w:jc w:val="center"/>
      </w:pPr>
      <w:r>
        <w:t xml:space="preserve"> HU12 0AL</w:t>
      </w:r>
      <w:r>
        <w:tab/>
      </w:r>
      <w:r>
        <w:tab/>
      </w:r>
      <w:r>
        <w:tab/>
      </w:r>
      <w:r>
        <w:tab/>
      </w:r>
      <w:r>
        <w:tab/>
      </w:r>
      <w:r>
        <w:tab/>
        <w:t>HU12 0HG</w:t>
      </w:r>
    </w:p>
    <w:p w:rsidR="009C066D" w:rsidRDefault="009C066D" w:rsidP="009C066D">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9C066D" w:rsidRDefault="009C066D" w:rsidP="009C066D">
      <w:pPr>
        <w:ind w:left="720"/>
        <w:jc w:val="center"/>
        <w:rPr>
          <w:rFonts w:ascii="Tahoma" w:hAnsi="Tahoma" w:cs="Tahoma"/>
          <w:b/>
          <w:sz w:val="28"/>
          <w:szCs w:val="28"/>
        </w:rPr>
      </w:pPr>
    </w:p>
    <w:p w:rsidR="009C066D" w:rsidRDefault="009C066D" w:rsidP="009C066D">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9C066D" w:rsidRDefault="009C066D" w:rsidP="009C066D">
      <w:pPr>
        <w:jc w:val="center"/>
        <w:rPr>
          <w:rFonts w:ascii="Tahoma" w:hAnsi="Tahoma" w:cs="Tahoma"/>
          <w:b/>
          <w:sz w:val="28"/>
          <w:szCs w:val="28"/>
        </w:rPr>
      </w:pPr>
      <w:r>
        <w:rPr>
          <w:rFonts w:ascii="Tahoma" w:hAnsi="Tahoma" w:cs="Tahoma"/>
          <w:b/>
          <w:sz w:val="28"/>
          <w:szCs w:val="28"/>
        </w:rPr>
        <w:t xml:space="preserve">OTTRINGHAM ON </w:t>
      </w:r>
    </w:p>
    <w:p w:rsidR="009C066D" w:rsidRDefault="009C066D" w:rsidP="009C066D">
      <w:pPr>
        <w:jc w:val="center"/>
        <w:rPr>
          <w:rFonts w:ascii="Tahoma" w:hAnsi="Tahoma" w:cs="Tahoma"/>
          <w:b/>
          <w:sz w:val="28"/>
          <w:szCs w:val="28"/>
        </w:rPr>
      </w:pPr>
      <w:r>
        <w:rPr>
          <w:rFonts w:ascii="Tahoma" w:hAnsi="Tahoma" w:cs="Tahoma"/>
          <w:b/>
          <w:sz w:val="28"/>
          <w:szCs w:val="28"/>
        </w:rPr>
        <w:t>TUESDAY 13</w:t>
      </w:r>
      <w:r w:rsidRPr="00CC750C">
        <w:rPr>
          <w:rFonts w:ascii="Tahoma" w:hAnsi="Tahoma" w:cs="Tahoma"/>
          <w:b/>
          <w:sz w:val="28"/>
          <w:szCs w:val="28"/>
          <w:vertAlign w:val="superscript"/>
        </w:rPr>
        <w:t>TH</w:t>
      </w:r>
      <w:r>
        <w:rPr>
          <w:rFonts w:ascii="Tahoma" w:hAnsi="Tahoma" w:cs="Tahoma"/>
          <w:b/>
          <w:sz w:val="28"/>
          <w:szCs w:val="28"/>
        </w:rPr>
        <w:t xml:space="preserve"> JUNE 2023</w:t>
      </w:r>
    </w:p>
    <w:p w:rsidR="009C066D" w:rsidRDefault="009C066D" w:rsidP="009C066D">
      <w:pPr>
        <w:rPr>
          <w:rFonts w:ascii="Tahoma" w:hAnsi="Tahoma" w:cs="Tahoma"/>
          <w:b/>
          <w:sz w:val="28"/>
          <w:szCs w:val="28"/>
        </w:rPr>
      </w:pPr>
    </w:p>
    <w:p w:rsidR="009C066D" w:rsidRDefault="009C066D" w:rsidP="009C066D">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9C066D" w:rsidRDefault="009C066D" w:rsidP="009C066D">
      <w:pPr>
        <w:ind w:left="720" w:firstLine="720"/>
        <w:rPr>
          <w:rFonts w:ascii="Tahoma" w:hAnsi="Tahoma" w:cs="Tahoma"/>
          <w:sz w:val="28"/>
          <w:szCs w:val="28"/>
        </w:rPr>
      </w:pPr>
      <w:r>
        <w:rPr>
          <w:rFonts w:ascii="Tahoma" w:hAnsi="Tahoma" w:cs="Tahoma"/>
          <w:sz w:val="28"/>
          <w:szCs w:val="28"/>
        </w:rPr>
        <w:t>S Shaw, V Kelso and S Clayton</w:t>
      </w:r>
    </w:p>
    <w:p w:rsidR="009C066D" w:rsidRDefault="009C066D" w:rsidP="009C066D">
      <w:pPr>
        <w:rPr>
          <w:rFonts w:ascii="Tahoma" w:hAnsi="Tahoma" w:cs="Tahoma"/>
          <w:b/>
          <w:sz w:val="22"/>
          <w:szCs w:val="22"/>
        </w:rPr>
      </w:pPr>
    </w:p>
    <w:p w:rsidR="009C066D" w:rsidRDefault="009C066D" w:rsidP="009C066D">
      <w:pPr>
        <w:rPr>
          <w:rFonts w:ascii="Tahoma" w:hAnsi="Tahoma" w:cs="Tahoma"/>
          <w:b/>
          <w:sz w:val="22"/>
          <w:szCs w:val="22"/>
        </w:rPr>
      </w:pPr>
    </w:p>
    <w:p w:rsidR="009C066D" w:rsidRDefault="009C066D" w:rsidP="009C066D">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r>
        <w:rPr>
          <w:rFonts w:ascii="Tahoma" w:hAnsi="Tahoma" w:cs="Tahoma"/>
          <w:b/>
          <w:sz w:val="22"/>
          <w:szCs w:val="22"/>
        </w:rPr>
        <w:t xml:space="preserve"> (including presentation)</w:t>
      </w:r>
    </w:p>
    <w:p w:rsidR="009C066D" w:rsidRPr="009C066D" w:rsidRDefault="009C066D" w:rsidP="009C066D">
      <w:pPr>
        <w:rPr>
          <w:rFonts w:ascii="Tahoma" w:hAnsi="Tahoma" w:cs="Tahoma"/>
          <w:sz w:val="22"/>
          <w:szCs w:val="22"/>
        </w:rPr>
      </w:pPr>
      <w:r w:rsidRPr="009C066D">
        <w:rPr>
          <w:rFonts w:ascii="Tahoma" w:hAnsi="Tahoma" w:cs="Tahoma"/>
          <w:sz w:val="22"/>
          <w:szCs w:val="22"/>
        </w:rPr>
        <w:tab/>
      </w:r>
      <w:proofErr w:type="spellStart"/>
      <w:r w:rsidRPr="009C066D">
        <w:rPr>
          <w:rFonts w:ascii="Tahoma" w:hAnsi="Tahoma" w:cs="Tahoma"/>
          <w:sz w:val="22"/>
          <w:szCs w:val="22"/>
        </w:rPr>
        <w:t>i</w:t>
      </w:r>
      <w:proofErr w:type="spellEnd"/>
      <w:r w:rsidRPr="009C066D">
        <w:rPr>
          <w:rFonts w:ascii="Tahoma" w:hAnsi="Tahoma" w:cs="Tahoma"/>
          <w:sz w:val="22"/>
          <w:szCs w:val="22"/>
        </w:rPr>
        <w:t>)</w:t>
      </w:r>
      <w:r w:rsidRPr="009C066D">
        <w:rPr>
          <w:rFonts w:ascii="Tahoma" w:hAnsi="Tahoma" w:cs="Tahoma"/>
          <w:sz w:val="22"/>
          <w:szCs w:val="22"/>
        </w:rPr>
        <w:tab/>
        <w:t xml:space="preserve">Presentation to </w:t>
      </w:r>
      <w:r>
        <w:rPr>
          <w:rFonts w:ascii="Tahoma" w:hAnsi="Tahoma" w:cs="Tahoma"/>
          <w:sz w:val="22"/>
          <w:szCs w:val="22"/>
        </w:rPr>
        <w:t>retired council</w:t>
      </w:r>
      <w:r w:rsidR="00617656">
        <w:rPr>
          <w:rFonts w:ascii="Tahoma" w:hAnsi="Tahoma" w:cs="Tahoma"/>
          <w:sz w:val="22"/>
          <w:szCs w:val="22"/>
        </w:rPr>
        <w:t>l</w:t>
      </w:r>
      <w:r>
        <w:rPr>
          <w:rFonts w:ascii="Tahoma" w:hAnsi="Tahoma" w:cs="Tahoma"/>
          <w:sz w:val="22"/>
          <w:szCs w:val="22"/>
        </w:rPr>
        <w:t xml:space="preserve">or </w:t>
      </w:r>
      <w:r w:rsidRPr="009C066D">
        <w:rPr>
          <w:rFonts w:ascii="Tahoma" w:hAnsi="Tahoma" w:cs="Tahoma"/>
          <w:sz w:val="22"/>
          <w:szCs w:val="22"/>
        </w:rPr>
        <w:t xml:space="preserve">Ernie Oldfield for his service to </w:t>
      </w:r>
      <w:proofErr w:type="spellStart"/>
      <w:r w:rsidRPr="009C066D">
        <w:rPr>
          <w:rFonts w:ascii="Tahoma" w:hAnsi="Tahoma" w:cs="Tahoma"/>
          <w:sz w:val="22"/>
          <w:szCs w:val="22"/>
        </w:rPr>
        <w:t>Ottringham</w:t>
      </w:r>
      <w:proofErr w:type="spellEnd"/>
      <w:r w:rsidRPr="009C066D">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9C066D">
        <w:rPr>
          <w:rFonts w:ascii="Tahoma" w:hAnsi="Tahoma" w:cs="Tahoma"/>
          <w:sz w:val="22"/>
          <w:szCs w:val="22"/>
        </w:rPr>
        <w:t xml:space="preserve">Parish </w:t>
      </w:r>
      <w:r>
        <w:rPr>
          <w:rFonts w:ascii="Tahoma" w:hAnsi="Tahoma" w:cs="Tahoma"/>
          <w:sz w:val="22"/>
          <w:szCs w:val="22"/>
        </w:rPr>
        <w:tab/>
      </w:r>
      <w:r w:rsidRPr="009C066D">
        <w:rPr>
          <w:rFonts w:ascii="Tahoma" w:hAnsi="Tahoma" w:cs="Tahoma"/>
          <w:sz w:val="22"/>
          <w:szCs w:val="22"/>
        </w:rPr>
        <w:t>Council over many years</w:t>
      </w:r>
    </w:p>
    <w:p w:rsidR="009C066D" w:rsidRDefault="009C066D" w:rsidP="009C066D">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9C066D" w:rsidRPr="009C066D" w:rsidRDefault="009C066D" w:rsidP="009C066D">
      <w:pPr>
        <w:rPr>
          <w:rFonts w:ascii="Tahoma" w:hAnsi="Tahoma" w:cs="Tahoma"/>
          <w:sz w:val="22"/>
          <w:szCs w:val="22"/>
        </w:rPr>
      </w:pPr>
      <w:r w:rsidRPr="009C066D">
        <w:rPr>
          <w:rFonts w:ascii="Tahoma" w:hAnsi="Tahoma" w:cs="Tahoma"/>
          <w:sz w:val="22"/>
          <w:szCs w:val="22"/>
        </w:rPr>
        <w:tab/>
        <w:t xml:space="preserve">Apologies for absence were received from </w:t>
      </w:r>
      <w:proofErr w:type="spellStart"/>
      <w:r w:rsidRPr="009C066D">
        <w:rPr>
          <w:rFonts w:ascii="Tahoma" w:hAnsi="Tahoma" w:cs="Tahoma"/>
          <w:sz w:val="22"/>
          <w:szCs w:val="22"/>
        </w:rPr>
        <w:t>Cllr</w:t>
      </w:r>
      <w:proofErr w:type="spellEnd"/>
      <w:r w:rsidRPr="009C066D">
        <w:rPr>
          <w:rFonts w:ascii="Tahoma" w:hAnsi="Tahoma" w:cs="Tahoma"/>
          <w:sz w:val="22"/>
          <w:szCs w:val="22"/>
        </w:rPr>
        <w:t xml:space="preserve"> L Richardson, J Finer and P </w:t>
      </w:r>
      <w:r w:rsidRPr="009C066D">
        <w:rPr>
          <w:rFonts w:ascii="Tahoma" w:hAnsi="Tahoma" w:cs="Tahoma"/>
          <w:sz w:val="22"/>
          <w:szCs w:val="22"/>
        </w:rPr>
        <w:tab/>
      </w:r>
      <w:r>
        <w:rPr>
          <w:rFonts w:ascii="Tahoma" w:hAnsi="Tahoma" w:cs="Tahoma"/>
          <w:sz w:val="22"/>
          <w:szCs w:val="22"/>
        </w:rPr>
        <w:t>Darcy</w:t>
      </w:r>
    </w:p>
    <w:p w:rsidR="009C066D" w:rsidRPr="0069208A" w:rsidRDefault="009C066D" w:rsidP="009C066D">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9C066D" w:rsidRDefault="009C066D" w:rsidP="009C066D">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9C066D" w:rsidRPr="009C066D" w:rsidRDefault="009C066D" w:rsidP="009C066D">
      <w:pPr>
        <w:ind w:left="1440" w:hanging="720"/>
        <w:rPr>
          <w:rFonts w:ascii="Tahoma" w:hAnsi="Tahoma" w:cs="Tahoma"/>
          <w:i/>
          <w:sz w:val="22"/>
          <w:szCs w:val="22"/>
        </w:rPr>
      </w:pPr>
      <w:r w:rsidRPr="009C066D">
        <w:rPr>
          <w:rFonts w:ascii="Tahoma" w:hAnsi="Tahoma" w:cs="Tahoma"/>
          <w:i/>
          <w:sz w:val="22"/>
          <w:szCs w:val="22"/>
        </w:rPr>
        <w:tab/>
        <w:t>(</w:t>
      </w:r>
      <w:proofErr w:type="spellStart"/>
      <w:r w:rsidRPr="009C066D">
        <w:rPr>
          <w:rFonts w:ascii="Tahoma" w:hAnsi="Tahoma" w:cs="Tahoma"/>
          <w:i/>
          <w:sz w:val="22"/>
          <w:szCs w:val="22"/>
        </w:rPr>
        <w:t>Cllrs</w:t>
      </w:r>
      <w:proofErr w:type="spellEnd"/>
      <w:r w:rsidRPr="009C066D">
        <w:rPr>
          <w:rFonts w:ascii="Tahoma" w:hAnsi="Tahoma" w:cs="Tahoma"/>
          <w:i/>
          <w:sz w:val="22"/>
          <w:szCs w:val="22"/>
        </w:rPr>
        <w:t xml:space="preserve"> J </w:t>
      </w:r>
      <w:proofErr w:type="spellStart"/>
      <w:r w:rsidRPr="009C066D">
        <w:rPr>
          <w:rFonts w:ascii="Tahoma" w:hAnsi="Tahoma" w:cs="Tahoma"/>
          <w:i/>
          <w:sz w:val="22"/>
          <w:szCs w:val="22"/>
        </w:rPr>
        <w:t>Billaney</w:t>
      </w:r>
      <w:proofErr w:type="spellEnd"/>
      <w:r w:rsidRPr="009C066D">
        <w:rPr>
          <w:rFonts w:ascii="Tahoma" w:hAnsi="Tahoma" w:cs="Tahoma"/>
          <w:i/>
          <w:sz w:val="22"/>
          <w:szCs w:val="22"/>
        </w:rPr>
        <w:t xml:space="preserve"> and V Kelso declared a personal interest in item 12) iii) as they are allotment tenants)</w:t>
      </w:r>
    </w:p>
    <w:p w:rsidR="009C066D" w:rsidRPr="003F105C" w:rsidRDefault="009C066D" w:rsidP="009C066D">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p>
    <w:p w:rsidR="009C066D" w:rsidRDefault="009C066D" w:rsidP="009C066D">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9</w:t>
      </w:r>
      <w:r w:rsidRPr="0069208A">
        <w:rPr>
          <w:rFonts w:ascii="Tahoma" w:hAnsi="Tahoma" w:cs="Tahoma"/>
          <w:b/>
          <w:sz w:val="22"/>
          <w:szCs w:val="22"/>
          <w:vertAlign w:val="superscript"/>
        </w:rPr>
        <w:t xml:space="preserve">th </w:t>
      </w:r>
      <w:r>
        <w:rPr>
          <w:rFonts w:ascii="Tahoma" w:hAnsi="Tahoma" w:cs="Tahoma"/>
          <w:b/>
          <w:sz w:val="22"/>
          <w:szCs w:val="22"/>
        </w:rPr>
        <w:t>May 2023</w:t>
      </w:r>
    </w:p>
    <w:p w:rsidR="009C066D" w:rsidRPr="009C066D" w:rsidRDefault="009C066D" w:rsidP="009C066D">
      <w:pPr>
        <w:ind w:left="720" w:hanging="720"/>
        <w:rPr>
          <w:rFonts w:ascii="Tahoma" w:hAnsi="Tahoma" w:cs="Tahoma"/>
          <w:sz w:val="22"/>
          <w:szCs w:val="22"/>
        </w:rPr>
      </w:pPr>
      <w:r w:rsidRPr="009C066D">
        <w:rPr>
          <w:rFonts w:ascii="Tahoma" w:hAnsi="Tahoma" w:cs="Tahoma"/>
          <w:sz w:val="22"/>
          <w:szCs w:val="22"/>
        </w:rPr>
        <w:tab/>
        <w:t>The Minutes of a meeting held on 9</w:t>
      </w:r>
      <w:r w:rsidRPr="009C066D">
        <w:rPr>
          <w:rFonts w:ascii="Tahoma" w:hAnsi="Tahoma" w:cs="Tahoma"/>
          <w:sz w:val="22"/>
          <w:szCs w:val="22"/>
          <w:vertAlign w:val="superscript"/>
        </w:rPr>
        <w:t>th</w:t>
      </w:r>
      <w:r w:rsidRPr="009C066D">
        <w:rPr>
          <w:rFonts w:ascii="Tahoma" w:hAnsi="Tahoma" w:cs="Tahoma"/>
          <w:sz w:val="22"/>
          <w:szCs w:val="22"/>
        </w:rPr>
        <w:t xml:space="preserve"> May were approved as a correct record of proceedings thereat</w:t>
      </w:r>
    </w:p>
    <w:p w:rsidR="009C066D" w:rsidRDefault="009C066D" w:rsidP="009C066D">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9</w:t>
      </w:r>
      <w:r w:rsidRPr="00DF69BB">
        <w:rPr>
          <w:rFonts w:ascii="Tahoma" w:hAnsi="Tahoma" w:cs="Tahoma"/>
          <w:b/>
          <w:sz w:val="22"/>
          <w:szCs w:val="22"/>
          <w:vertAlign w:val="superscript"/>
        </w:rPr>
        <w:t>th</w:t>
      </w:r>
      <w:r>
        <w:rPr>
          <w:rFonts w:ascii="Tahoma" w:hAnsi="Tahoma" w:cs="Tahoma"/>
          <w:b/>
          <w:sz w:val="22"/>
          <w:szCs w:val="22"/>
        </w:rPr>
        <w:t xml:space="preserve"> May 2023</w:t>
      </w:r>
    </w:p>
    <w:p w:rsidR="009C066D" w:rsidRDefault="009C066D" w:rsidP="009C066D">
      <w:pPr>
        <w:ind w:left="720" w:hanging="720"/>
        <w:rPr>
          <w:rFonts w:ascii="Tahoma" w:hAnsi="Tahoma" w:cs="Tahoma"/>
          <w:sz w:val="22"/>
          <w:szCs w:val="22"/>
        </w:rPr>
      </w:pPr>
      <w:r w:rsidRPr="009C066D">
        <w:rPr>
          <w:rFonts w:ascii="Tahoma" w:hAnsi="Tahoma" w:cs="Tahoma"/>
          <w:sz w:val="22"/>
          <w:szCs w:val="22"/>
        </w:rPr>
        <w:tab/>
        <w:t>There were no matters arising</w:t>
      </w:r>
    </w:p>
    <w:p w:rsidR="009C066D" w:rsidRDefault="00E51A4A" w:rsidP="009C066D">
      <w:pPr>
        <w:ind w:left="720" w:hanging="720"/>
        <w:rPr>
          <w:rFonts w:ascii="Tahoma" w:hAnsi="Tahoma" w:cs="Tahoma"/>
          <w:sz w:val="22"/>
          <w:szCs w:val="22"/>
        </w:rPr>
      </w:pPr>
      <w:r>
        <w:rPr>
          <w:rFonts w:ascii="Tahoma" w:hAnsi="Tahoma" w:cs="Tahoma"/>
          <w:sz w:val="22"/>
          <w:szCs w:val="22"/>
        </w:rPr>
        <w:tab/>
      </w:r>
      <w:r w:rsidR="009C066D">
        <w:rPr>
          <w:rFonts w:ascii="Tahoma" w:hAnsi="Tahoma" w:cs="Tahoma"/>
          <w:sz w:val="22"/>
          <w:szCs w:val="22"/>
        </w:rPr>
        <w:t xml:space="preserve">It was </w:t>
      </w:r>
      <w:r w:rsidR="009C066D" w:rsidRPr="009C066D">
        <w:rPr>
          <w:rFonts w:ascii="Tahoma" w:hAnsi="Tahoma" w:cs="Tahoma"/>
          <w:b/>
          <w:sz w:val="22"/>
          <w:szCs w:val="22"/>
        </w:rPr>
        <w:t>RESOLVED</w:t>
      </w:r>
      <w:r w:rsidR="009C066D">
        <w:rPr>
          <w:rFonts w:ascii="Tahoma" w:hAnsi="Tahoma" w:cs="Tahoma"/>
          <w:sz w:val="22"/>
          <w:szCs w:val="22"/>
        </w:rPr>
        <w:t xml:space="preserve"> that item 7 be dealt with next</w:t>
      </w:r>
    </w:p>
    <w:p w:rsidR="009C066D" w:rsidRPr="0069208A" w:rsidRDefault="009C066D" w:rsidP="009C066D">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t>Speeding Station Road and other areas around the village</w:t>
      </w:r>
    </w:p>
    <w:p w:rsidR="009C066D" w:rsidRDefault="009C066D" w:rsidP="009C066D">
      <w:pPr>
        <w:ind w:left="720" w:hanging="720"/>
        <w:rPr>
          <w:rFonts w:ascii="Tahoma" w:hAnsi="Tahoma" w:cs="Tahoma"/>
          <w:sz w:val="22"/>
          <w:szCs w:val="22"/>
        </w:rPr>
      </w:pPr>
      <w:r>
        <w:rPr>
          <w:rFonts w:ascii="Tahoma" w:hAnsi="Tahoma" w:cs="Tahoma"/>
          <w:sz w:val="22"/>
          <w:szCs w:val="22"/>
        </w:rPr>
        <w:tab/>
        <w:t xml:space="preserve">ERYC Ward member Claire Holmes gave an update and proposals for further action.  Following discussion it was </w:t>
      </w:r>
      <w:r w:rsidRPr="009C066D">
        <w:rPr>
          <w:rFonts w:ascii="Tahoma" w:hAnsi="Tahoma" w:cs="Tahoma"/>
          <w:b/>
          <w:sz w:val="22"/>
          <w:szCs w:val="22"/>
        </w:rPr>
        <w:t>RESOLVED</w:t>
      </w:r>
      <w:r>
        <w:rPr>
          <w:rFonts w:ascii="Tahoma" w:hAnsi="Tahoma" w:cs="Tahoma"/>
          <w:sz w:val="22"/>
          <w:szCs w:val="22"/>
        </w:rPr>
        <w:t xml:space="preserve"> that a letter be sent from </w:t>
      </w:r>
      <w:proofErr w:type="spellStart"/>
      <w:r>
        <w:rPr>
          <w:rFonts w:ascii="Tahoma" w:hAnsi="Tahoma" w:cs="Tahoma"/>
          <w:sz w:val="22"/>
          <w:szCs w:val="22"/>
        </w:rPr>
        <w:t>Councillor</w:t>
      </w:r>
      <w:proofErr w:type="spellEnd"/>
      <w:r>
        <w:rPr>
          <w:rFonts w:ascii="Tahoma" w:hAnsi="Tahoma" w:cs="Tahoma"/>
          <w:sz w:val="22"/>
          <w:szCs w:val="22"/>
        </w:rPr>
        <w:t xml:space="preserve"> Holmes to the PCC requesting funding for provision and installation of flashing speed signs</w:t>
      </w:r>
    </w:p>
    <w:p w:rsidR="009C066D" w:rsidRDefault="009C066D" w:rsidP="009C066D">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Co-option</w:t>
      </w:r>
    </w:p>
    <w:p w:rsidR="009C066D" w:rsidRDefault="009C066D" w:rsidP="009C066D">
      <w:pPr>
        <w:ind w:left="720" w:hanging="720"/>
        <w:rPr>
          <w:rFonts w:ascii="Tahoma" w:hAnsi="Tahoma" w:cs="Tahoma"/>
          <w:b/>
          <w:sz w:val="22"/>
          <w:szCs w:val="22"/>
        </w:rPr>
      </w:pPr>
      <w:r w:rsidRPr="009C066D">
        <w:rPr>
          <w:rFonts w:ascii="Tahoma" w:hAnsi="Tahoma" w:cs="Tahoma"/>
          <w:sz w:val="22"/>
          <w:szCs w:val="22"/>
        </w:rPr>
        <w:tab/>
        <w:t xml:space="preserve">It was </w:t>
      </w:r>
      <w:r w:rsidRPr="009C066D">
        <w:rPr>
          <w:rFonts w:ascii="Tahoma" w:hAnsi="Tahoma" w:cs="Tahoma"/>
          <w:b/>
          <w:sz w:val="22"/>
          <w:szCs w:val="22"/>
        </w:rPr>
        <w:t>RESOLVED</w:t>
      </w:r>
      <w:r w:rsidRPr="009C066D">
        <w:rPr>
          <w:rFonts w:ascii="Tahoma" w:hAnsi="Tahoma" w:cs="Tahoma"/>
          <w:sz w:val="22"/>
          <w:szCs w:val="22"/>
        </w:rPr>
        <w:t xml:space="preserve"> that P Darcy, S Clayton and J Finer to be </w:t>
      </w:r>
      <w:r>
        <w:rPr>
          <w:rFonts w:ascii="Tahoma" w:hAnsi="Tahoma" w:cs="Tahoma"/>
          <w:sz w:val="22"/>
          <w:szCs w:val="22"/>
        </w:rPr>
        <w:t xml:space="preserve">co-opted to </w:t>
      </w:r>
      <w:proofErr w:type="spellStart"/>
      <w:r>
        <w:rPr>
          <w:rFonts w:ascii="Tahoma" w:hAnsi="Tahoma" w:cs="Tahoma"/>
          <w:sz w:val="22"/>
          <w:szCs w:val="22"/>
        </w:rPr>
        <w:t>Ottringham</w:t>
      </w:r>
      <w:proofErr w:type="spellEnd"/>
      <w:r>
        <w:rPr>
          <w:rFonts w:ascii="Tahoma" w:hAnsi="Tahoma" w:cs="Tahoma"/>
          <w:sz w:val="22"/>
          <w:szCs w:val="22"/>
        </w:rPr>
        <w:t xml:space="preserve"> Parish Council</w:t>
      </w:r>
    </w:p>
    <w:p w:rsidR="009C066D" w:rsidRDefault="009C066D" w:rsidP="009C066D">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June 2023</w:t>
      </w:r>
    </w:p>
    <w:p w:rsidR="009C066D" w:rsidRDefault="009C066D" w:rsidP="009C066D">
      <w:pPr>
        <w:ind w:left="720" w:hanging="720"/>
        <w:rPr>
          <w:rFonts w:ascii="Tahoma" w:hAnsi="Tahoma" w:cs="Tahoma"/>
          <w:sz w:val="22"/>
          <w:szCs w:val="22"/>
        </w:rPr>
      </w:pPr>
      <w:r w:rsidRPr="009C066D">
        <w:rPr>
          <w:rFonts w:ascii="Tahoma" w:hAnsi="Tahoma" w:cs="Tahoma"/>
          <w:sz w:val="22"/>
          <w:szCs w:val="22"/>
        </w:rPr>
        <w:tab/>
        <w:t xml:space="preserve">It was </w:t>
      </w:r>
      <w:r w:rsidRPr="009C066D">
        <w:rPr>
          <w:rFonts w:ascii="Tahoma" w:hAnsi="Tahoma" w:cs="Tahoma"/>
          <w:b/>
          <w:sz w:val="22"/>
          <w:szCs w:val="22"/>
        </w:rPr>
        <w:t>RESOLVED</w:t>
      </w:r>
      <w:r w:rsidRPr="009C066D">
        <w:rPr>
          <w:rFonts w:ascii="Tahoma" w:hAnsi="Tahoma" w:cs="Tahoma"/>
          <w:sz w:val="22"/>
          <w:szCs w:val="22"/>
        </w:rPr>
        <w:t xml:space="preserve"> that the following accounts be approved for payment </w:t>
      </w:r>
      <w:proofErr w:type="spellStart"/>
      <w:proofErr w:type="gramStart"/>
      <w:r w:rsidRPr="009C066D">
        <w:rPr>
          <w:rFonts w:ascii="Tahoma" w:hAnsi="Tahoma" w:cs="Tahoma"/>
          <w:sz w:val="22"/>
          <w:szCs w:val="22"/>
        </w:rPr>
        <w:t>fo</w:t>
      </w:r>
      <w:proofErr w:type="spellEnd"/>
      <w:proofErr w:type="gramEnd"/>
      <w:r w:rsidRPr="009C066D">
        <w:rPr>
          <w:rFonts w:ascii="Tahoma" w:hAnsi="Tahoma" w:cs="Tahoma"/>
          <w:sz w:val="22"/>
          <w:szCs w:val="22"/>
        </w:rPr>
        <w:t xml:space="preserve"> the month of June</w:t>
      </w:r>
      <w:r>
        <w:rPr>
          <w:rFonts w:ascii="Tahoma" w:hAnsi="Tahoma" w:cs="Tahoma"/>
          <w:sz w:val="22"/>
          <w:szCs w:val="22"/>
        </w:rPr>
        <w:t>:-</w:t>
      </w:r>
    </w:p>
    <w:p w:rsidR="009C066D" w:rsidRDefault="009C066D" w:rsidP="009C066D">
      <w:pPr>
        <w:ind w:left="720" w:hanging="720"/>
        <w:rPr>
          <w:rFonts w:ascii="Tahoma" w:hAnsi="Tahoma" w:cs="Tahoma"/>
          <w:sz w:val="22"/>
          <w:szCs w:val="22"/>
        </w:rPr>
      </w:pPr>
      <w:r>
        <w:rPr>
          <w:rFonts w:ascii="Tahoma" w:hAnsi="Tahoma" w:cs="Tahoma"/>
          <w:sz w:val="22"/>
          <w:szCs w:val="22"/>
        </w:rPr>
        <w:lastRenderedPageBreak/>
        <w:tab/>
        <w:t>Salaries</w:t>
      </w:r>
    </w:p>
    <w:p w:rsidR="009C066D" w:rsidRDefault="005E7227" w:rsidP="009C066D">
      <w:pPr>
        <w:ind w:left="720" w:hanging="720"/>
        <w:rPr>
          <w:rFonts w:ascii="Tahoma" w:hAnsi="Tahoma" w:cs="Tahoma"/>
          <w:sz w:val="22"/>
          <w:szCs w:val="22"/>
        </w:rPr>
      </w:pPr>
      <w:r>
        <w:rPr>
          <w:rFonts w:ascii="Tahoma" w:hAnsi="Tahoma" w:cs="Tahoma"/>
          <w:sz w:val="22"/>
          <w:szCs w:val="22"/>
        </w:rPr>
        <w:tab/>
        <w:t>Zurich Insurance - £498.82</w:t>
      </w:r>
    </w:p>
    <w:p w:rsidR="005E7227" w:rsidRDefault="005E7227" w:rsidP="009C066D">
      <w:pPr>
        <w:ind w:left="720" w:hanging="720"/>
        <w:rPr>
          <w:rFonts w:ascii="Tahoma" w:hAnsi="Tahoma" w:cs="Tahoma"/>
          <w:sz w:val="22"/>
          <w:szCs w:val="22"/>
        </w:rPr>
      </w:pPr>
      <w:r>
        <w:rPr>
          <w:rFonts w:ascii="Tahoma" w:hAnsi="Tahoma" w:cs="Tahoma"/>
          <w:sz w:val="22"/>
          <w:szCs w:val="22"/>
        </w:rPr>
        <w:tab/>
        <w:t>H P Services – grass cutting - £180.00</w:t>
      </w:r>
    </w:p>
    <w:p w:rsidR="005E7227" w:rsidRDefault="005E7227" w:rsidP="009C066D">
      <w:pPr>
        <w:ind w:left="720" w:hanging="720"/>
        <w:rPr>
          <w:rFonts w:ascii="Tahoma" w:hAnsi="Tahoma" w:cs="Tahoma"/>
          <w:sz w:val="22"/>
          <w:szCs w:val="22"/>
        </w:rPr>
      </w:pPr>
      <w:r>
        <w:rPr>
          <w:rFonts w:ascii="Tahoma" w:hAnsi="Tahoma" w:cs="Tahoma"/>
          <w:sz w:val="22"/>
          <w:szCs w:val="22"/>
        </w:rPr>
        <w:tab/>
        <w:t>Phoenix Print – Beacon - £94.00</w:t>
      </w:r>
    </w:p>
    <w:p w:rsidR="005E7227" w:rsidRDefault="005E7227" w:rsidP="009C066D">
      <w:pPr>
        <w:ind w:left="720" w:hanging="720"/>
        <w:rPr>
          <w:rFonts w:ascii="Tahoma" w:hAnsi="Tahoma" w:cs="Tahoma"/>
          <w:sz w:val="22"/>
          <w:szCs w:val="22"/>
        </w:rPr>
      </w:pPr>
      <w:r>
        <w:rPr>
          <w:rFonts w:ascii="Tahoma" w:hAnsi="Tahoma" w:cs="Tahoma"/>
          <w:sz w:val="22"/>
          <w:szCs w:val="22"/>
        </w:rPr>
        <w:tab/>
        <w:t>Play Inspection Co – inspection of play area - £83.94</w:t>
      </w:r>
    </w:p>
    <w:p w:rsidR="005E7227" w:rsidRDefault="005E7227" w:rsidP="009C066D">
      <w:pPr>
        <w:ind w:left="720" w:hanging="720"/>
        <w:rPr>
          <w:rFonts w:ascii="Tahoma" w:hAnsi="Tahoma" w:cs="Tahoma"/>
          <w:sz w:val="22"/>
          <w:szCs w:val="22"/>
        </w:rPr>
      </w:pPr>
      <w:r>
        <w:rPr>
          <w:rFonts w:ascii="Tahoma" w:hAnsi="Tahoma" w:cs="Tahoma"/>
          <w:sz w:val="22"/>
          <w:szCs w:val="22"/>
        </w:rPr>
        <w:tab/>
        <w:t>Holderness Metal Co – skip - £299.20</w:t>
      </w:r>
    </w:p>
    <w:p w:rsidR="005E7227" w:rsidRPr="009C066D" w:rsidRDefault="005E7227" w:rsidP="009C066D">
      <w:pPr>
        <w:ind w:left="720" w:hanging="720"/>
        <w:rPr>
          <w:rFonts w:ascii="Tahoma" w:hAnsi="Tahoma" w:cs="Tahoma"/>
          <w:sz w:val="22"/>
          <w:szCs w:val="22"/>
        </w:rPr>
      </w:pPr>
      <w:r>
        <w:rPr>
          <w:rFonts w:ascii="Tahoma" w:hAnsi="Tahoma" w:cs="Tahoma"/>
          <w:sz w:val="22"/>
          <w:szCs w:val="22"/>
        </w:rPr>
        <w:tab/>
        <w:t>J Cole – amenity/bus shelter clean - £135.46</w:t>
      </w:r>
      <w:r>
        <w:rPr>
          <w:rFonts w:ascii="Tahoma" w:hAnsi="Tahoma" w:cs="Tahoma"/>
          <w:sz w:val="22"/>
          <w:szCs w:val="22"/>
        </w:rPr>
        <w:tab/>
      </w:r>
    </w:p>
    <w:p w:rsidR="009C066D" w:rsidRDefault="009C066D" w:rsidP="009C066D">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r>
        <w:rPr>
          <w:rFonts w:ascii="Tahoma" w:hAnsi="Tahoma" w:cs="Tahoma"/>
          <w:b/>
          <w:sz w:val="22"/>
          <w:szCs w:val="22"/>
        </w:rPr>
        <w:t>– including play area inspection report</w:t>
      </w:r>
    </w:p>
    <w:p w:rsidR="005E7227" w:rsidRDefault="005E7227" w:rsidP="009C066D">
      <w:pPr>
        <w:ind w:left="720" w:hanging="720"/>
        <w:rPr>
          <w:rFonts w:ascii="Tahoma" w:hAnsi="Tahoma" w:cs="Tahoma"/>
          <w:sz w:val="22"/>
          <w:szCs w:val="22"/>
        </w:rPr>
      </w:pPr>
      <w:r w:rsidRPr="005E7227">
        <w:rPr>
          <w:rFonts w:ascii="Tahoma" w:hAnsi="Tahoma" w:cs="Tahoma"/>
          <w:sz w:val="22"/>
          <w:szCs w:val="22"/>
        </w:rPr>
        <w:tab/>
        <w:t xml:space="preserve">The Chairman reported that she had planted foxgloves at the pocket garden and </w:t>
      </w:r>
      <w:proofErr w:type="spellStart"/>
      <w:r w:rsidRPr="005E7227">
        <w:rPr>
          <w:rFonts w:ascii="Tahoma" w:hAnsi="Tahoma" w:cs="Tahoma"/>
          <w:sz w:val="22"/>
          <w:szCs w:val="22"/>
        </w:rPr>
        <w:t>Cllr</w:t>
      </w:r>
      <w:proofErr w:type="spellEnd"/>
      <w:r w:rsidRPr="005E7227">
        <w:rPr>
          <w:rFonts w:ascii="Tahoma" w:hAnsi="Tahoma" w:cs="Tahoma"/>
          <w:sz w:val="22"/>
          <w:szCs w:val="22"/>
        </w:rPr>
        <w:t xml:space="preserve"> S Clayton offered “Comfrey” and “Wormwood”.  It was </w:t>
      </w:r>
      <w:r w:rsidRPr="005E7227">
        <w:rPr>
          <w:rFonts w:ascii="Tahoma" w:hAnsi="Tahoma" w:cs="Tahoma"/>
          <w:b/>
          <w:sz w:val="22"/>
          <w:szCs w:val="22"/>
        </w:rPr>
        <w:t>RESOLVED</w:t>
      </w:r>
      <w:r w:rsidRPr="005E7227">
        <w:rPr>
          <w:rFonts w:ascii="Tahoma" w:hAnsi="Tahoma" w:cs="Tahoma"/>
          <w:sz w:val="22"/>
          <w:szCs w:val="22"/>
        </w:rPr>
        <w:t xml:space="preserve"> that </w:t>
      </w:r>
      <w:proofErr w:type="spellStart"/>
      <w:r w:rsidRPr="005E7227">
        <w:rPr>
          <w:rFonts w:ascii="Tahoma" w:hAnsi="Tahoma" w:cs="Tahoma"/>
          <w:sz w:val="22"/>
          <w:szCs w:val="22"/>
        </w:rPr>
        <w:t>Cllr</w:t>
      </w:r>
      <w:proofErr w:type="spellEnd"/>
      <w:r w:rsidRPr="005E7227">
        <w:rPr>
          <w:rFonts w:ascii="Tahoma" w:hAnsi="Tahoma" w:cs="Tahoma"/>
          <w:sz w:val="22"/>
          <w:szCs w:val="22"/>
        </w:rPr>
        <w:t xml:space="preserve"> Clayton’s very kind offer be accepted</w:t>
      </w:r>
      <w:r>
        <w:rPr>
          <w:rFonts w:ascii="Tahoma" w:hAnsi="Tahoma" w:cs="Tahoma"/>
          <w:sz w:val="22"/>
          <w:szCs w:val="22"/>
        </w:rPr>
        <w:t>.</w:t>
      </w:r>
      <w:r w:rsidR="00E51A4A">
        <w:rPr>
          <w:rFonts w:ascii="Tahoma" w:hAnsi="Tahoma" w:cs="Tahoma"/>
          <w:sz w:val="22"/>
          <w:szCs w:val="22"/>
        </w:rPr>
        <w:t xml:space="preserve">  The Chairman commented that the recent playground inspection report was mostly “low risk” scores.  Following discussion it was </w:t>
      </w:r>
      <w:r w:rsidR="00E51A4A" w:rsidRPr="00E51A4A">
        <w:rPr>
          <w:rFonts w:ascii="Tahoma" w:hAnsi="Tahoma" w:cs="Tahoma"/>
          <w:b/>
          <w:sz w:val="22"/>
          <w:szCs w:val="22"/>
        </w:rPr>
        <w:t>RESOLVED</w:t>
      </w:r>
      <w:r w:rsidR="00E51A4A">
        <w:rPr>
          <w:rFonts w:ascii="Tahoma" w:hAnsi="Tahoma" w:cs="Tahoma"/>
          <w:sz w:val="22"/>
          <w:szCs w:val="22"/>
        </w:rPr>
        <w:t xml:space="preserve"> that:-</w:t>
      </w:r>
    </w:p>
    <w:p w:rsidR="00E51A4A" w:rsidRDefault="00E51A4A" w:rsidP="00E51A4A">
      <w:pPr>
        <w:pStyle w:val="ListParagraph"/>
        <w:numPr>
          <w:ilvl w:val="0"/>
          <w:numId w:val="2"/>
        </w:numPr>
        <w:rPr>
          <w:rFonts w:ascii="Tahoma" w:hAnsi="Tahoma" w:cs="Tahoma"/>
          <w:sz w:val="22"/>
          <w:szCs w:val="22"/>
        </w:rPr>
      </w:pPr>
      <w:r>
        <w:rPr>
          <w:rFonts w:ascii="Tahoma" w:hAnsi="Tahoma" w:cs="Tahoma"/>
          <w:sz w:val="22"/>
          <w:szCs w:val="22"/>
        </w:rPr>
        <w:t>Replacement signage/location with “what3words” be purchased</w:t>
      </w:r>
    </w:p>
    <w:p w:rsidR="00E51A4A" w:rsidRDefault="00E51A4A" w:rsidP="00E51A4A">
      <w:pPr>
        <w:pStyle w:val="ListParagraph"/>
        <w:numPr>
          <w:ilvl w:val="0"/>
          <w:numId w:val="2"/>
        </w:numPr>
        <w:rPr>
          <w:rFonts w:ascii="Tahoma" w:hAnsi="Tahoma" w:cs="Tahoma"/>
          <w:sz w:val="22"/>
          <w:szCs w:val="22"/>
        </w:rPr>
      </w:pPr>
      <w:r>
        <w:rPr>
          <w:rFonts w:ascii="Tahoma" w:hAnsi="Tahoma" w:cs="Tahoma"/>
          <w:sz w:val="22"/>
          <w:szCs w:val="22"/>
        </w:rPr>
        <w:t>Play equipment be cleaned a</w:t>
      </w:r>
      <w:r w:rsidR="00617656">
        <w:rPr>
          <w:rFonts w:ascii="Tahoma" w:hAnsi="Tahoma" w:cs="Tahoma"/>
          <w:sz w:val="22"/>
          <w:szCs w:val="22"/>
        </w:rPr>
        <w:t xml:space="preserve">nnually – </w:t>
      </w:r>
      <w:proofErr w:type="spellStart"/>
      <w:r w:rsidR="00617656">
        <w:rPr>
          <w:rFonts w:ascii="Tahoma" w:hAnsi="Tahoma" w:cs="Tahoma"/>
          <w:sz w:val="22"/>
          <w:szCs w:val="22"/>
        </w:rPr>
        <w:t>Cllr</w:t>
      </w:r>
      <w:proofErr w:type="spellEnd"/>
      <w:r w:rsidR="00617656">
        <w:rPr>
          <w:rFonts w:ascii="Tahoma" w:hAnsi="Tahoma" w:cs="Tahoma"/>
          <w:sz w:val="22"/>
          <w:szCs w:val="22"/>
        </w:rPr>
        <w:t xml:space="preserve"> S Shaw to </w:t>
      </w:r>
      <w:proofErr w:type="spellStart"/>
      <w:r w:rsidR="00617656">
        <w:rPr>
          <w:rFonts w:ascii="Tahoma" w:hAnsi="Tahoma" w:cs="Tahoma"/>
          <w:sz w:val="22"/>
          <w:szCs w:val="22"/>
        </w:rPr>
        <w:t>organis</w:t>
      </w:r>
      <w:r>
        <w:rPr>
          <w:rFonts w:ascii="Tahoma" w:hAnsi="Tahoma" w:cs="Tahoma"/>
          <w:sz w:val="22"/>
          <w:szCs w:val="22"/>
        </w:rPr>
        <w:t>e</w:t>
      </w:r>
      <w:proofErr w:type="spellEnd"/>
    </w:p>
    <w:p w:rsidR="00E51A4A" w:rsidRDefault="00E51A4A" w:rsidP="00E51A4A">
      <w:pPr>
        <w:pStyle w:val="ListParagraph"/>
        <w:numPr>
          <w:ilvl w:val="0"/>
          <w:numId w:val="2"/>
        </w:numPr>
        <w:rPr>
          <w:rFonts w:ascii="Tahoma" w:hAnsi="Tahoma" w:cs="Tahoma"/>
          <w:sz w:val="22"/>
          <w:szCs w:val="22"/>
        </w:rPr>
      </w:pPr>
      <w:r>
        <w:rPr>
          <w:rFonts w:ascii="Tahoma" w:hAnsi="Tahoma" w:cs="Tahoma"/>
          <w:sz w:val="22"/>
          <w:szCs w:val="22"/>
        </w:rPr>
        <w:t>New gates be adjusted by the contractor and new latches fitted</w:t>
      </w:r>
    </w:p>
    <w:p w:rsidR="00E51A4A" w:rsidRDefault="00E51A4A" w:rsidP="00E51A4A">
      <w:pPr>
        <w:pStyle w:val="ListParagraph"/>
        <w:numPr>
          <w:ilvl w:val="0"/>
          <w:numId w:val="2"/>
        </w:numPr>
        <w:rPr>
          <w:rFonts w:ascii="Tahoma" w:hAnsi="Tahoma" w:cs="Tahoma"/>
          <w:sz w:val="22"/>
          <w:szCs w:val="22"/>
        </w:rPr>
      </w:pPr>
      <w:r>
        <w:rPr>
          <w:rFonts w:ascii="Tahoma" w:hAnsi="Tahoma" w:cs="Tahoma"/>
          <w:sz w:val="22"/>
          <w:szCs w:val="22"/>
        </w:rPr>
        <w:t>A combination lock be fitted to the Blackie Lane gate</w:t>
      </w:r>
    </w:p>
    <w:p w:rsidR="00E51A4A" w:rsidRDefault="00E51A4A" w:rsidP="00E51A4A">
      <w:pPr>
        <w:pStyle w:val="ListParagraph"/>
        <w:numPr>
          <w:ilvl w:val="0"/>
          <w:numId w:val="2"/>
        </w:numPr>
        <w:rPr>
          <w:rFonts w:ascii="Tahoma" w:hAnsi="Tahoma" w:cs="Tahoma"/>
          <w:sz w:val="22"/>
          <w:szCs w:val="22"/>
        </w:rPr>
      </w:pPr>
      <w:r>
        <w:rPr>
          <w:rFonts w:ascii="Tahoma" w:hAnsi="Tahoma" w:cs="Tahoma"/>
          <w:sz w:val="22"/>
          <w:szCs w:val="22"/>
        </w:rPr>
        <w:t>A quotation to install matting under the climbing frame be obtained and other small issues on the inspection report be quoted to rectify</w:t>
      </w:r>
    </w:p>
    <w:p w:rsidR="009C066D" w:rsidRDefault="009C066D" w:rsidP="009C066D">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t>CCTV</w:t>
      </w:r>
    </w:p>
    <w:p w:rsidR="00E51A4A" w:rsidRPr="000B0D39" w:rsidRDefault="00E51A4A" w:rsidP="009C066D">
      <w:pPr>
        <w:ind w:left="720" w:hanging="720"/>
        <w:rPr>
          <w:rFonts w:ascii="Tahoma" w:hAnsi="Tahoma" w:cs="Tahoma"/>
          <w:sz w:val="22"/>
          <w:szCs w:val="22"/>
        </w:rPr>
      </w:pPr>
      <w:r w:rsidRPr="000B0D39">
        <w:rPr>
          <w:rFonts w:ascii="Tahoma" w:hAnsi="Tahoma" w:cs="Tahoma"/>
          <w:sz w:val="22"/>
          <w:szCs w:val="22"/>
        </w:rPr>
        <w:tab/>
        <w:t>The clerk confirmed that VISEC will</w:t>
      </w:r>
      <w:r w:rsidR="000B0D39">
        <w:rPr>
          <w:rFonts w:ascii="Tahoma" w:hAnsi="Tahoma" w:cs="Tahoma"/>
          <w:sz w:val="22"/>
          <w:szCs w:val="22"/>
        </w:rPr>
        <w:t xml:space="preserve"> be providing a quotation short</w:t>
      </w:r>
      <w:r w:rsidRPr="000B0D39">
        <w:rPr>
          <w:rFonts w:ascii="Tahoma" w:hAnsi="Tahoma" w:cs="Tahoma"/>
          <w:sz w:val="22"/>
          <w:szCs w:val="22"/>
        </w:rPr>
        <w:t xml:space="preserve">ly – </w:t>
      </w:r>
      <w:r w:rsidRPr="000B0D39">
        <w:rPr>
          <w:rFonts w:ascii="Tahoma" w:hAnsi="Tahoma" w:cs="Tahoma"/>
          <w:b/>
          <w:sz w:val="22"/>
          <w:szCs w:val="22"/>
        </w:rPr>
        <w:t>RESOLVED</w:t>
      </w:r>
      <w:r w:rsidRPr="000B0D39">
        <w:rPr>
          <w:rFonts w:ascii="Tahoma" w:hAnsi="Tahoma" w:cs="Tahoma"/>
          <w:sz w:val="22"/>
          <w:szCs w:val="22"/>
        </w:rPr>
        <w:t xml:space="preserve"> noted</w:t>
      </w:r>
    </w:p>
    <w:p w:rsidR="009C066D" w:rsidRDefault="009C066D" w:rsidP="009C066D">
      <w:pPr>
        <w:ind w:left="720" w:hanging="720"/>
        <w:rPr>
          <w:rFonts w:ascii="Tahoma" w:hAnsi="Tahoma" w:cs="Tahoma"/>
          <w:b/>
          <w:sz w:val="22"/>
          <w:szCs w:val="22"/>
        </w:rPr>
      </w:pPr>
      <w:r>
        <w:rPr>
          <w:rFonts w:ascii="Tahoma" w:hAnsi="Tahoma" w:cs="Tahoma"/>
          <w:b/>
          <w:sz w:val="22"/>
          <w:szCs w:val="22"/>
        </w:rPr>
        <w:t>11.</w:t>
      </w:r>
      <w:r>
        <w:rPr>
          <w:rFonts w:ascii="Tahoma" w:hAnsi="Tahoma" w:cs="Tahoma"/>
          <w:b/>
          <w:sz w:val="22"/>
          <w:szCs w:val="22"/>
        </w:rPr>
        <w:tab/>
      </w:r>
      <w:r w:rsidRPr="0069208A">
        <w:rPr>
          <w:rFonts w:ascii="Tahoma" w:hAnsi="Tahoma" w:cs="Tahoma"/>
          <w:b/>
          <w:sz w:val="22"/>
          <w:szCs w:val="22"/>
        </w:rPr>
        <w:t>Yorkshire Water invoice/access – Blackie Lane</w:t>
      </w:r>
    </w:p>
    <w:p w:rsidR="00E51A4A" w:rsidRPr="0069208A" w:rsidRDefault="00E51A4A" w:rsidP="009C066D">
      <w:pPr>
        <w:ind w:left="720" w:hanging="720"/>
        <w:rPr>
          <w:rFonts w:ascii="Tahoma" w:hAnsi="Tahoma" w:cs="Tahoma"/>
          <w:b/>
          <w:sz w:val="22"/>
          <w:szCs w:val="22"/>
        </w:rPr>
      </w:pPr>
      <w:r>
        <w:rPr>
          <w:rFonts w:ascii="Tahoma" w:hAnsi="Tahoma" w:cs="Tahoma"/>
          <w:b/>
          <w:sz w:val="22"/>
          <w:szCs w:val="22"/>
        </w:rPr>
        <w:tab/>
      </w:r>
      <w:r w:rsidRPr="00E51A4A">
        <w:rPr>
          <w:rFonts w:ascii="Tahoma" w:hAnsi="Tahoma" w:cs="Tahoma"/>
          <w:sz w:val="22"/>
          <w:szCs w:val="22"/>
        </w:rPr>
        <w:t>The clerk read an email from Yorkshire Water confirming that no decision on funding fo</w:t>
      </w:r>
      <w:r>
        <w:rPr>
          <w:rFonts w:ascii="Tahoma" w:hAnsi="Tahoma" w:cs="Tahoma"/>
          <w:sz w:val="22"/>
          <w:szCs w:val="22"/>
        </w:rPr>
        <w:t>r repairs to Blackie Lane has</w:t>
      </w:r>
      <w:r w:rsidRPr="00E51A4A">
        <w:rPr>
          <w:rFonts w:ascii="Tahoma" w:hAnsi="Tahoma" w:cs="Tahoma"/>
          <w:sz w:val="22"/>
          <w:szCs w:val="22"/>
        </w:rPr>
        <w:t xml:space="preserve"> be</w:t>
      </w:r>
      <w:r>
        <w:rPr>
          <w:rFonts w:ascii="Tahoma" w:hAnsi="Tahoma" w:cs="Tahoma"/>
          <w:sz w:val="22"/>
          <w:szCs w:val="22"/>
        </w:rPr>
        <w:t>en</w:t>
      </w:r>
      <w:r w:rsidRPr="00E51A4A">
        <w:rPr>
          <w:rFonts w:ascii="Tahoma" w:hAnsi="Tahoma" w:cs="Tahoma"/>
          <w:sz w:val="22"/>
          <w:szCs w:val="22"/>
        </w:rPr>
        <w:t xml:space="preserve"> made as yet.  It was </w:t>
      </w:r>
      <w:r w:rsidRPr="00E51A4A">
        <w:rPr>
          <w:rFonts w:ascii="Tahoma" w:hAnsi="Tahoma" w:cs="Tahoma"/>
          <w:b/>
          <w:sz w:val="22"/>
          <w:szCs w:val="22"/>
        </w:rPr>
        <w:t>RESOLVED</w:t>
      </w:r>
      <w:r w:rsidRPr="00E51A4A">
        <w:rPr>
          <w:rFonts w:ascii="Tahoma" w:hAnsi="Tahoma" w:cs="Tahoma"/>
          <w:sz w:val="22"/>
          <w:szCs w:val="22"/>
        </w:rPr>
        <w:t xml:space="preserve"> that a letter be sent to Yorkshire Water informing them that the Blackie Lane will be closed for access as it is now impassable and is a safety issue.  All vehicles will be prevented from accessing the lane, the situation is now extremely </w:t>
      </w:r>
      <w:proofErr w:type="gramStart"/>
      <w:r w:rsidRPr="00E51A4A">
        <w:rPr>
          <w:rFonts w:ascii="Tahoma" w:hAnsi="Tahoma" w:cs="Tahoma"/>
          <w:sz w:val="22"/>
          <w:szCs w:val="22"/>
        </w:rPr>
        <w:t>urgent,</w:t>
      </w:r>
      <w:proofErr w:type="gramEnd"/>
      <w:r w:rsidRPr="00E51A4A">
        <w:rPr>
          <w:rFonts w:ascii="Tahoma" w:hAnsi="Tahoma" w:cs="Tahoma"/>
          <w:sz w:val="22"/>
          <w:szCs w:val="22"/>
        </w:rPr>
        <w:t xml:space="preserve"> the parish council may carry out repair work</w:t>
      </w:r>
      <w:r>
        <w:rPr>
          <w:rFonts w:ascii="Tahoma" w:hAnsi="Tahoma" w:cs="Tahoma"/>
          <w:sz w:val="22"/>
          <w:szCs w:val="22"/>
        </w:rPr>
        <w:t xml:space="preserve"> and send an invoice to Yorkshir</w:t>
      </w:r>
      <w:r w:rsidRPr="00E51A4A">
        <w:rPr>
          <w:rFonts w:ascii="Tahoma" w:hAnsi="Tahoma" w:cs="Tahoma"/>
          <w:sz w:val="22"/>
          <w:szCs w:val="22"/>
        </w:rPr>
        <w:t>e Water</w:t>
      </w:r>
      <w:r>
        <w:rPr>
          <w:rFonts w:ascii="Tahoma" w:hAnsi="Tahoma" w:cs="Tahoma"/>
          <w:sz w:val="22"/>
          <w:szCs w:val="22"/>
        </w:rPr>
        <w:t xml:space="preserve">, allotment gates can no longer be opened due to large “ruts” on Blackie Lane.  It was further </w:t>
      </w:r>
      <w:r w:rsidRPr="00E51A4A">
        <w:rPr>
          <w:rFonts w:ascii="Tahoma" w:hAnsi="Tahoma" w:cs="Tahoma"/>
          <w:b/>
          <w:sz w:val="22"/>
          <w:szCs w:val="22"/>
        </w:rPr>
        <w:t>RESOLVED</w:t>
      </w:r>
      <w:r>
        <w:rPr>
          <w:rFonts w:ascii="Tahoma" w:hAnsi="Tahoma" w:cs="Tahoma"/>
          <w:sz w:val="22"/>
          <w:szCs w:val="22"/>
        </w:rPr>
        <w:t xml:space="preserve"> that road </w:t>
      </w:r>
      <w:proofErr w:type="spellStart"/>
      <w:r>
        <w:rPr>
          <w:rFonts w:ascii="Tahoma" w:hAnsi="Tahoma" w:cs="Tahoma"/>
          <w:sz w:val="22"/>
          <w:szCs w:val="22"/>
        </w:rPr>
        <w:t>planings</w:t>
      </w:r>
      <w:proofErr w:type="spellEnd"/>
      <w:r>
        <w:rPr>
          <w:rFonts w:ascii="Tahoma" w:hAnsi="Tahoma" w:cs="Tahoma"/>
          <w:sz w:val="22"/>
          <w:szCs w:val="22"/>
        </w:rPr>
        <w:t xml:space="preserve"> be laid on Blackie Lane as discussed – inform Yorkshire Water that whilst this work is being carried out the road will be closed to all vehicles</w:t>
      </w:r>
    </w:p>
    <w:p w:rsidR="009C066D" w:rsidRPr="0069208A" w:rsidRDefault="009C066D" w:rsidP="009C066D">
      <w:pPr>
        <w:ind w:left="720" w:hanging="720"/>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9C066D" w:rsidRPr="003F105C" w:rsidRDefault="009C066D" w:rsidP="009C066D">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0B0D39">
        <w:rPr>
          <w:rFonts w:ascii="Tahoma" w:hAnsi="Tahoma" w:cs="Tahoma"/>
          <w:sz w:val="22"/>
          <w:szCs w:val="22"/>
        </w:rPr>
        <w:t>– there was nothing further to report at this time</w:t>
      </w:r>
    </w:p>
    <w:p w:rsidR="009C066D" w:rsidRDefault="009C066D" w:rsidP="009C066D">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0B0D39">
        <w:rPr>
          <w:rFonts w:ascii="Tahoma" w:hAnsi="Tahoma" w:cs="Tahoma"/>
          <w:sz w:val="22"/>
          <w:szCs w:val="22"/>
        </w:rPr>
        <w:t xml:space="preserve"> – the Chairman confirmed that </w:t>
      </w:r>
      <w:proofErr w:type="gramStart"/>
      <w:r w:rsidR="000B0D39">
        <w:rPr>
          <w:rFonts w:ascii="Tahoma" w:hAnsi="Tahoma" w:cs="Tahoma"/>
          <w:sz w:val="22"/>
          <w:szCs w:val="22"/>
        </w:rPr>
        <w:t>a</w:t>
      </w:r>
      <w:proofErr w:type="gramEnd"/>
      <w:r w:rsidR="000B0D39">
        <w:rPr>
          <w:rFonts w:ascii="Tahoma" w:hAnsi="Tahoma" w:cs="Tahoma"/>
          <w:sz w:val="22"/>
          <w:szCs w:val="22"/>
        </w:rPr>
        <w:t xml:space="preserve"> architect had visited the church to discuss disabled access and the extension of the path to the burial ground and is supportive of the proposal in principle.  Following discussion it was </w:t>
      </w:r>
      <w:r w:rsidR="000B0D39" w:rsidRPr="000B0D39">
        <w:rPr>
          <w:rFonts w:ascii="Tahoma" w:hAnsi="Tahoma" w:cs="Tahoma"/>
          <w:b/>
          <w:sz w:val="22"/>
          <w:szCs w:val="22"/>
        </w:rPr>
        <w:t>RESOLVED</w:t>
      </w:r>
      <w:r w:rsidR="000B0D39">
        <w:rPr>
          <w:rFonts w:ascii="Tahoma" w:hAnsi="Tahoma" w:cs="Tahoma"/>
          <w:sz w:val="22"/>
          <w:szCs w:val="22"/>
        </w:rPr>
        <w:t xml:space="preserve"> to support the installation of “honeycomb” matting to form a path – Chairman to confirm contractor</w:t>
      </w:r>
      <w:r w:rsidRPr="003F105C">
        <w:rPr>
          <w:rFonts w:ascii="Tahoma" w:hAnsi="Tahoma" w:cs="Tahoma"/>
          <w:sz w:val="22"/>
          <w:szCs w:val="22"/>
        </w:rPr>
        <w:tab/>
      </w:r>
    </w:p>
    <w:p w:rsidR="009C066D" w:rsidRPr="003F105C" w:rsidRDefault="009C066D" w:rsidP="009C066D">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proofErr w:type="gramStart"/>
      <w:r w:rsidRPr="003F105C">
        <w:rPr>
          <w:rFonts w:ascii="Tahoma" w:hAnsi="Tahoma" w:cs="Tahoma"/>
          <w:sz w:val="22"/>
          <w:szCs w:val="22"/>
        </w:rPr>
        <w:t xml:space="preserve">Allotments </w:t>
      </w:r>
      <w:r w:rsidR="000B0D39">
        <w:rPr>
          <w:rFonts w:ascii="Tahoma" w:hAnsi="Tahoma" w:cs="Tahoma"/>
          <w:sz w:val="22"/>
          <w:szCs w:val="22"/>
        </w:rPr>
        <w:t xml:space="preserve"> -</w:t>
      </w:r>
      <w:proofErr w:type="gramEnd"/>
      <w:r w:rsidR="000B0D39">
        <w:rPr>
          <w:rFonts w:ascii="Tahoma" w:hAnsi="Tahoma" w:cs="Tahoma"/>
          <w:sz w:val="22"/>
          <w:szCs w:val="22"/>
        </w:rPr>
        <w:t xml:space="preserve"> there was nothing further to report at this time</w:t>
      </w:r>
    </w:p>
    <w:p w:rsidR="009C066D" w:rsidRDefault="009C066D" w:rsidP="009C066D">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Correspondence</w:t>
      </w:r>
    </w:p>
    <w:p w:rsidR="000B0D39" w:rsidRPr="000B0D39" w:rsidRDefault="000B0D39" w:rsidP="009C066D">
      <w:pPr>
        <w:rPr>
          <w:rFonts w:ascii="Tahoma" w:hAnsi="Tahoma" w:cs="Tahoma"/>
          <w:sz w:val="22"/>
          <w:szCs w:val="22"/>
        </w:rPr>
      </w:pPr>
      <w:r w:rsidRPr="000B0D39">
        <w:rPr>
          <w:rFonts w:ascii="Tahoma" w:hAnsi="Tahoma" w:cs="Tahoma"/>
          <w:sz w:val="22"/>
          <w:szCs w:val="22"/>
        </w:rPr>
        <w:tab/>
      </w:r>
      <w:proofErr w:type="spellStart"/>
      <w:r w:rsidRPr="000B0D39">
        <w:rPr>
          <w:rFonts w:ascii="Tahoma" w:hAnsi="Tahoma" w:cs="Tahoma"/>
          <w:sz w:val="22"/>
          <w:szCs w:val="22"/>
        </w:rPr>
        <w:t>i</w:t>
      </w:r>
      <w:proofErr w:type="spellEnd"/>
      <w:r w:rsidRPr="000B0D39">
        <w:rPr>
          <w:rFonts w:ascii="Tahoma" w:hAnsi="Tahoma" w:cs="Tahoma"/>
          <w:sz w:val="22"/>
          <w:szCs w:val="22"/>
        </w:rPr>
        <w:t>)</w:t>
      </w:r>
      <w:r w:rsidRPr="000B0D39">
        <w:rPr>
          <w:rFonts w:ascii="Tahoma" w:hAnsi="Tahoma" w:cs="Tahoma"/>
          <w:sz w:val="22"/>
          <w:szCs w:val="22"/>
        </w:rPr>
        <w:tab/>
      </w:r>
      <w:proofErr w:type="spellStart"/>
      <w:r w:rsidRPr="000B0D39">
        <w:rPr>
          <w:rFonts w:ascii="Tahoma" w:hAnsi="Tahoma" w:cs="Tahoma"/>
          <w:sz w:val="22"/>
          <w:szCs w:val="22"/>
        </w:rPr>
        <w:t>Withernsea</w:t>
      </w:r>
      <w:proofErr w:type="spellEnd"/>
      <w:r w:rsidRPr="000B0D39">
        <w:rPr>
          <w:rFonts w:ascii="Tahoma" w:hAnsi="Tahoma" w:cs="Tahoma"/>
          <w:sz w:val="22"/>
          <w:szCs w:val="22"/>
        </w:rPr>
        <w:t xml:space="preserve"> “Blue Light” event poster – in post office</w:t>
      </w:r>
    </w:p>
    <w:p w:rsidR="009C066D" w:rsidRDefault="009C066D" w:rsidP="009C066D">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Information/Future Business</w:t>
      </w:r>
    </w:p>
    <w:p w:rsidR="0018506D" w:rsidRPr="000B0D39" w:rsidRDefault="000B0D39">
      <w:pPr>
        <w:rPr>
          <w:rFonts w:ascii="Tahoma" w:hAnsi="Tahoma" w:cs="Tahoma"/>
        </w:rPr>
      </w:pPr>
      <w:r>
        <w:tab/>
      </w:r>
      <w:proofErr w:type="spellStart"/>
      <w:r w:rsidRPr="000B0D39">
        <w:rPr>
          <w:rFonts w:ascii="Tahoma" w:hAnsi="Tahoma" w:cs="Tahoma"/>
        </w:rPr>
        <w:t>i</w:t>
      </w:r>
      <w:proofErr w:type="spellEnd"/>
      <w:r w:rsidRPr="000B0D39">
        <w:rPr>
          <w:rFonts w:ascii="Tahoma" w:hAnsi="Tahoma" w:cs="Tahoma"/>
        </w:rPr>
        <w:t>)</w:t>
      </w:r>
      <w:r w:rsidRPr="000B0D39">
        <w:rPr>
          <w:rFonts w:ascii="Tahoma" w:hAnsi="Tahoma" w:cs="Tahoma"/>
        </w:rPr>
        <w:tab/>
      </w:r>
      <w:proofErr w:type="spellStart"/>
      <w:r w:rsidRPr="000B0D39">
        <w:rPr>
          <w:rFonts w:ascii="Tahoma" w:hAnsi="Tahoma" w:cs="Tahoma"/>
        </w:rPr>
        <w:t>Sunnydene</w:t>
      </w:r>
      <w:proofErr w:type="spellEnd"/>
      <w:r w:rsidRPr="000B0D39">
        <w:rPr>
          <w:rFonts w:ascii="Tahoma" w:hAnsi="Tahoma" w:cs="Tahoma"/>
        </w:rPr>
        <w:t xml:space="preserve"> – new property owners have agreed to bring building back </w:t>
      </w:r>
      <w:r>
        <w:rPr>
          <w:rFonts w:ascii="Tahoma" w:hAnsi="Tahoma" w:cs="Tahoma"/>
        </w:rPr>
        <w:tab/>
      </w:r>
      <w:r>
        <w:rPr>
          <w:rFonts w:ascii="Tahoma" w:hAnsi="Tahoma" w:cs="Tahoma"/>
        </w:rPr>
        <w:tab/>
      </w:r>
      <w:r w:rsidRPr="000B0D39">
        <w:rPr>
          <w:rFonts w:ascii="Tahoma" w:hAnsi="Tahoma" w:cs="Tahoma"/>
        </w:rPr>
        <w:t>in to use</w:t>
      </w:r>
    </w:p>
    <w:sectPr w:rsidR="0018506D" w:rsidRPr="000B0D39" w:rsidSect="001850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373"/>
    <w:multiLevelType w:val="hybridMultilevel"/>
    <w:tmpl w:val="92E87AD8"/>
    <w:lvl w:ilvl="0" w:tplc="7AEAE3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7B7927"/>
    <w:multiLevelType w:val="hybridMultilevel"/>
    <w:tmpl w:val="EAFA1ED4"/>
    <w:lvl w:ilvl="0" w:tplc="7C0098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066D"/>
    <w:rsid w:val="000B0D39"/>
    <w:rsid w:val="0018506D"/>
    <w:rsid w:val="00353E82"/>
    <w:rsid w:val="005E7227"/>
    <w:rsid w:val="00617656"/>
    <w:rsid w:val="006322EF"/>
    <w:rsid w:val="009C066D"/>
    <w:rsid w:val="00E51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2023-06-15T14:40:00Z</dcterms:created>
  <dcterms:modified xsi:type="dcterms:W3CDTF">2023-07-06T10:45:00Z</dcterms:modified>
</cp:coreProperties>
</file>