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95C76" w14:textId="77777777" w:rsidR="0072621B" w:rsidRDefault="0072621B" w:rsidP="0072621B">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212CD756" w14:textId="77777777" w:rsidR="0072621B" w:rsidRDefault="0072621B" w:rsidP="0072621B">
      <w:pPr>
        <w:spacing w:after="0" w:line="240" w:lineRule="auto"/>
        <w:rPr>
          <w:rFonts w:ascii="Times New Roman" w:eastAsia="Times New Roman" w:hAnsi="Times New Roman" w:cs="Times New Roman"/>
        </w:rPr>
      </w:pPr>
    </w:p>
    <w:p w14:paraId="504DC81F" w14:textId="77777777" w:rsidR="0072621B" w:rsidRDefault="0072621B" w:rsidP="0072621B">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Chairman:</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Clerk:</w:t>
      </w:r>
      <w:r>
        <w:rPr>
          <w:rFonts w:ascii="Times New Roman" w:eastAsia="Times New Roman" w:hAnsi="Times New Roman" w:cs="Times New Roman"/>
          <w:sz w:val="22"/>
        </w:rPr>
        <w:tab/>
        <w:t>Joanna Richardson</w:t>
      </w:r>
    </w:p>
    <w:p w14:paraId="53032AD9" w14:textId="77777777" w:rsidR="0072621B" w:rsidRDefault="0072621B" w:rsidP="0072621B">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Cllr J </w:t>
      </w:r>
      <w:proofErr w:type="spellStart"/>
      <w:r>
        <w:rPr>
          <w:rFonts w:ascii="Times New Roman" w:eastAsia="Times New Roman" w:hAnsi="Times New Roman" w:cs="Times New Roman"/>
          <w:sz w:val="22"/>
        </w:rPr>
        <w:t>Billaney</w:t>
      </w:r>
      <w:proofErr w:type="spellEnd"/>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proofErr w:type="spellStart"/>
      <w:r>
        <w:rPr>
          <w:rFonts w:ascii="Times New Roman" w:eastAsia="Times New Roman" w:hAnsi="Times New Roman" w:cs="Times New Roman"/>
          <w:sz w:val="22"/>
        </w:rPr>
        <w:t>Manesty</w:t>
      </w:r>
      <w:proofErr w:type="spellEnd"/>
    </w:p>
    <w:p w14:paraId="3B8F9BA7" w14:textId="77777777" w:rsidR="0072621B" w:rsidRDefault="0072621B" w:rsidP="0072621B">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Saxby Cottage</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6 South Park</w:t>
      </w:r>
    </w:p>
    <w:p w14:paraId="0F5320D3" w14:textId="77777777" w:rsidR="0072621B" w:rsidRDefault="0072621B" w:rsidP="0072621B">
      <w:pPr>
        <w:spacing w:after="0" w:line="240" w:lineRule="auto"/>
        <w:rPr>
          <w:rFonts w:ascii="Times New Roman" w:eastAsia="Times New Roman" w:hAnsi="Times New Roman" w:cs="Times New Roman"/>
          <w:sz w:val="22"/>
        </w:rPr>
      </w:pPr>
      <w:proofErr w:type="spellStart"/>
      <w:r>
        <w:rPr>
          <w:rFonts w:ascii="Times New Roman" w:eastAsia="Times New Roman" w:hAnsi="Times New Roman" w:cs="Times New Roman"/>
          <w:sz w:val="22"/>
        </w:rPr>
        <w:t>Keyingham</w:t>
      </w:r>
      <w:proofErr w:type="spellEnd"/>
      <w:r>
        <w:rPr>
          <w:rFonts w:ascii="Times New Roman" w:eastAsia="Times New Roman" w:hAnsi="Times New Roman" w:cs="Times New Roman"/>
          <w:sz w:val="22"/>
        </w:rPr>
        <w:t xml:space="preserve"> Road</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proofErr w:type="spellStart"/>
      <w:r>
        <w:rPr>
          <w:rFonts w:ascii="Times New Roman" w:eastAsia="Times New Roman" w:hAnsi="Times New Roman" w:cs="Times New Roman"/>
          <w:sz w:val="22"/>
        </w:rPr>
        <w:t>Roos</w:t>
      </w:r>
      <w:proofErr w:type="spellEnd"/>
    </w:p>
    <w:p w14:paraId="031EF940" w14:textId="77777777" w:rsidR="0072621B" w:rsidRDefault="0072621B" w:rsidP="0072621B">
      <w:pPr>
        <w:spacing w:after="0" w:line="240" w:lineRule="auto"/>
        <w:rPr>
          <w:rFonts w:ascii="Times New Roman" w:eastAsia="Times New Roman" w:hAnsi="Times New Roman" w:cs="Times New Roman"/>
          <w:sz w:val="22"/>
        </w:rPr>
      </w:pPr>
      <w:proofErr w:type="spellStart"/>
      <w:r>
        <w:rPr>
          <w:rFonts w:ascii="Times New Roman" w:eastAsia="Times New Roman" w:hAnsi="Times New Roman" w:cs="Times New Roman"/>
          <w:sz w:val="22"/>
        </w:rPr>
        <w:t>Ottringham</w:t>
      </w:r>
      <w:proofErr w:type="spellEnd"/>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HU12 0HG</w:t>
      </w:r>
    </w:p>
    <w:p w14:paraId="564CC160" w14:textId="77777777" w:rsidR="0072621B" w:rsidRDefault="0072621B" w:rsidP="0072621B">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HU12 0AL</w:t>
      </w:r>
    </w:p>
    <w:p w14:paraId="59A35166" w14:textId="77777777" w:rsidR="0072621B" w:rsidRDefault="0072621B" w:rsidP="0072621B">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Tel:</w:t>
      </w:r>
      <w:r>
        <w:rPr>
          <w:rFonts w:ascii="Times New Roman" w:eastAsia="Times New Roman" w:hAnsi="Times New Roman" w:cs="Times New Roman"/>
          <w:sz w:val="22"/>
        </w:rPr>
        <w:tab/>
      </w:r>
      <w:r>
        <w:rPr>
          <w:rFonts w:ascii="Times New Roman" w:eastAsia="Times New Roman" w:hAnsi="Times New Roman" w:cs="Times New Roman"/>
          <w:b/>
          <w:color w:val="2D381F"/>
          <w:sz w:val="22"/>
        </w:rPr>
        <w:t>07771552507</w:t>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Times New Roman" w:eastAsia="Times New Roman" w:hAnsi="Times New Roman" w:cs="Times New Roman"/>
          <w:sz w:val="22"/>
        </w:rPr>
        <w:t>Tel:</w:t>
      </w:r>
      <w:r>
        <w:rPr>
          <w:rFonts w:ascii="Times New Roman" w:eastAsia="Times New Roman" w:hAnsi="Times New Roman" w:cs="Times New Roman"/>
          <w:sz w:val="22"/>
        </w:rPr>
        <w:tab/>
        <w:t>07771566448</w:t>
      </w:r>
    </w:p>
    <w:p w14:paraId="69769882" w14:textId="77777777" w:rsidR="0072621B" w:rsidRDefault="0072621B" w:rsidP="0072621B">
      <w:pPr>
        <w:spacing w:after="0" w:line="240" w:lineRule="auto"/>
        <w:rPr>
          <w:rFonts w:ascii="Tahoma" w:eastAsia="Tahoma" w:hAnsi="Tahoma" w:cs="Tahoma"/>
          <w:sz w:val="22"/>
        </w:rPr>
      </w:pPr>
    </w:p>
    <w:p w14:paraId="05C5A6FF" w14:textId="2CC1BD7E" w:rsidR="0072621B" w:rsidRDefault="0072621B" w:rsidP="0072621B">
      <w:pPr>
        <w:spacing w:after="0" w:line="240" w:lineRule="auto"/>
        <w:rPr>
          <w:rFonts w:ascii="Tahoma" w:eastAsia="Tahoma" w:hAnsi="Tahoma" w:cs="Tahoma"/>
          <w:sz w:val="22"/>
        </w:rPr>
      </w:pPr>
      <w:r>
        <w:rPr>
          <w:rFonts w:ascii="Tahoma" w:eastAsia="Tahoma" w:hAnsi="Tahoma" w:cs="Tahoma"/>
          <w:sz w:val="22"/>
        </w:rPr>
        <w:t>1</w:t>
      </w:r>
      <w:r w:rsidRPr="0072621B">
        <w:rPr>
          <w:rFonts w:ascii="Tahoma" w:eastAsia="Tahoma" w:hAnsi="Tahoma" w:cs="Tahoma"/>
          <w:sz w:val="22"/>
          <w:vertAlign w:val="superscript"/>
        </w:rPr>
        <w:t>st</w:t>
      </w:r>
      <w:r>
        <w:rPr>
          <w:rFonts w:ascii="Tahoma" w:eastAsia="Tahoma" w:hAnsi="Tahoma" w:cs="Tahoma"/>
          <w:sz w:val="22"/>
        </w:rPr>
        <w:t xml:space="preserve"> April</w:t>
      </w:r>
      <w:r>
        <w:rPr>
          <w:rFonts w:ascii="Tahoma" w:eastAsia="Tahoma" w:hAnsi="Tahoma" w:cs="Tahoma"/>
          <w:sz w:val="22"/>
        </w:rPr>
        <w:t xml:space="preserve"> 2025</w:t>
      </w:r>
    </w:p>
    <w:p w14:paraId="0AA42A1B" w14:textId="77777777" w:rsidR="0072621B" w:rsidRDefault="0072621B" w:rsidP="0072621B">
      <w:pPr>
        <w:spacing w:after="0" w:line="240" w:lineRule="auto"/>
        <w:jc w:val="center"/>
        <w:rPr>
          <w:rFonts w:ascii="Tahoma" w:eastAsia="Tahoma" w:hAnsi="Tahoma" w:cs="Tahoma"/>
          <w:b/>
          <w:sz w:val="22"/>
        </w:rPr>
      </w:pPr>
      <w:r>
        <w:rPr>
          <w:rFonts w:ascii="Tahoma" w:eastAsia="Tahoma" w:hAnsi="Tahoma" w:cs="Tahoma"/>
          <w:b/>
          <w:sz w:val="22"/>
        </w:rPr>
        <w:t>AGENDA</w:t>
      </w:r>
    </w:p>
    <w:p w14:paraId="56EFFA64" w14:textId="77777777" w:rsidR="0072621B" w:rsidRDefault="0072621B" w:rsidP="0072621B">
      <w:pPr>
        <w:spacing w:after="0" w:line="240" w:lineRule="auto"/>
        <w:rPr>
          <w:rFonts w:ascii="Tahoma" w:eastAsia="Tahoma" w:hAnsi="Tahoma" w:cs="Tahoma"/>
          <w:sz w:val="22"/>
        </w:rPr>
      </w:pPr>
      <w:r>
        <w:rPr>
          <w:rFonts w:ascii="Tahoma" w:eastAsia="Tahoma" w:hAnsi="Tahoma" w:cs="Tahoma"/>
          <w:sz w:val="22"/>
        </w:rPr>
        <w:t>Dear Councillor</w:t>
      </w:r>
    </w:p>
    <w:p w14:paraId="4F65AB17" w14:textId="77777777" w:rsidR="0072621B" w:rsidRDefault="0072621B" w:rsidP="0072621B">
      <w:pPr>
        <w:spacing w:after="0" w:line="240" w:lineRule="auto"/>
        <w:rPr>
          <w:rFonts w:ascii="Tahoma" w:eastAsia="Tahoma" w:hAnsi="Tahoma" w:cs="Tahoma"/>
          <w:sz w:val="22"/>
        </w:rPr>
      </w:pPr>
    </w:p>
    <w:p w14:paraId="0A616641" w14:textId="77777777" w:rsidR="0072621B" w:rsidRDefault="0072621B" w:rsidP="0072621B">
      <w:pPr>
        <w:spacing w:after="0" w:line="240" w:lineRule="auto"/>
        <w:ind w:left="720"/>
        <w:jc w:val="center"/>
        <w:rPr>
          <w:rFonts w:ascii="Tahoma" w:eastAsia="Tahoma" w:hAnsi="Tahoma" w:cs="Tahoma"/>
          <w:b/>
          <w:sz w:val="22"/>
        </w:rPr>
      </w:pPr>
      <w:r>
        <w:rPr>
          <w:rFonts w:ascii="Tahoma" w:eastAsia="Tahoma" w:hAnsi="Tahoma" w:cs="Tahoma"/>
          <w:b/>
          <w:sz w:val="22"/>
        </w:rPr>
        <w:t xml:space="preserve">YOU ARE SUMMOND TO ATTEND A MEETING OF THE OTTRINGHAM PARISH COUNCIL TO BE HELD IN THE </w:t>
      </w:r>
    </w:p>
    <w:p w14:paraId="559C775F" w14:textId="77777777" w:rsidR="0072621B" w:rsidRDefault="0072621B" w:rsidP="0072621B">
      <w:pPr>
        <w:spacing w:after="0" w:line="240" w:lineRule="auto"/>
        <w:ind w:left="720"/>
        <w:jc w:val="center"/>
        <w:rPr>
          <w:rFonts w:ascii="Tahoma" w:eastAsia="Tahoma" w:hAnsi="Tahoma" w:cs="Tahoma"/>
          <w:b/>
          <w:sz w:val="22"/>
        </w:rPr>
      </w:pPr>
      <w:r>
        <w:rPr>
          <w:rFonts w:ascii="Tahoma" w:eastAsia="Tahoma" w:hAnsi="Tahoma" w:cs="Tahoma"/>
          <w:b/>
          <w:sz w:val="22"/>
          <w:u w:val="single"/>
        </w:rPr>
        <w:t>VILLAGE HALL</w:t>
      </w:r>
      <w:r>
        <w:rPr>
          <w:rFonts w:ascii="Tahoma" w:eastAsia="Tahoma" w:hAnsi="Tahoma" w:cs="Tahoma"/>
          <w:b/>
          <w:sz w:val="22"/>
        </w:rPr>
        <w:t xml:space="preserve"> OTTRINGHAM ON </w:t>
      </w:r>
    </w:p>
    <w:p w14:paraId="6E9C5458" w14:textId="4C3AF6AD" w:rsidR="0072621B" w:rsidRDefault="0072621B" w:rsidP="0072621B">
      <w:pPr>
        <w:spacing w:after="0" w:line="240" w:lineRule="auto"/>
        <w:ind w:left="720"/>
        <w:jc w:val="center"/>
        <w:rPr>
          <w:rFonts w:ascii="Tahoma" w:eastAsia="Tahoma" w:hAnsi="Tahoma" w:cs="Tahoma"/>
          <w:sz w:val="22"/>
        </w:rPr>
      </w:pPr>
      <w:r>
        <w:rPr>
          <w:rFonts w:ascii="Tahoma" w:eastAsia="Tahoma" w:hAnsi="Tahoma" w:cs="Tahoma"/>
          <w:b/>
          <w:sz w:val="22"/>
        </w:rPr>
        <w:t xml:space="preserve">TUESDAY </w:t>
      </w:r>
      <w:r>
        <w:rPr>
          <w:rFonts w:ascii="Tahoma" w:eastAsia="Tahoma" w:hAnsi="Tahoma" w:cs="Tahoma"/>
          <w:b/>
          <w:sz w:val="22"/>
        </w:rPr>
        <w:t>8</w:t>
      </w:r>
      <w:r>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APRIL</w:t>
      </w:r>
      <w:r>
        <w:rPr>
          <w:rFonts w:ascii="Tahoma" w:eastAsia="Tahoma" w:hAnsi="Tahoma" w:cs="Tahoma"/>
          <w:b/>
          <w:sz w:val="22"/>
        </w:rPr>
        <w:t xml:space="preserve"> 2025 AT 7.00PM</w:t>
      </w:r>
    </w:p>
    <w:p w14:paraId="7E5CB631" w14:textId="77777777" w:rsidR="0072621B" w:rsidRDefault="0072621B" w:rsidP="0072621B">
      <w:pPr>
        <w:spacing w:after="0" w:line="240" w:lineRule="auto"/>
        <w:rPr>
          <w:rFonts w:ascii="Tahoma" w:eastAsia="Tahoma" w:hAnsi="Tahoma" w:cs="Tahoma"/>
        </w:rPr>
      </w:pPr>
      <w:r>
        <w:rPr>
          <w:rFonts w:ascii="Tahoma" w:eastAsia="Tahoma" w:hAnsi="Tahoma" w:cs="Tahoma"/>
        </w:rPr>
        <w:t>Mrs J Richardson</w:t>
      </w:r>
    </w:p>
    <w:p w14:paraId="45C66A50" w14:textId="77777777" w:rsidR="0072621B" w:rsidRDefault="0072621B" w:rsidP="0072621B">
      <w:pPr>
        <w:spacing w:after="0" w:line="240" w:lineRule="auto"/>
        <w:rPr>
          <w:rFonts w:ascii="Tahoma" w:eastAsia="Tahoma" w:hAnsi="Tahoma" w:cs="Tahoma"/>
        </w:rPr>
      </w:pPr>
      <w:r>
        <w:rPr>
          <w:rFonts w:ascii="Tahoma" w:eastAsia="Tahoma" w:hAnsi="Tahoma" w:cs="Tahoma"/>
        </w:rPr>
        <w:t>CLERK</w:t>
      </w:r>
    </w:p>
    <w:p w14:paraId="67E96A48" w14:textId="77777777" w:rsidR="0072621B" w:rsidRDefault="0072621B" w:rsidP="0072621B">
      <w:pPr>
        <w:spacing w:after="0" w:line="240" w:lineRule="auto"/>
        <w:rPr>
          <w:rFonts w:ascii="Tahoma" w:eastAsia="Tahoma" w:hAnsi="Tahoma" w:cs="Tahoma"/>
        </w:rPr>
      </w:pPr>
    </w:p>
    <w:p w14:paraId="009F4997" w14:textId="77777777" w:rsidR="0072621B" w:rsidRDefault="0072621B" w:rsidP="0072621B">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79D6DBE0" w14:textId="0C1C76BB" w:rsidR="0072621B" w:rsidRDefault="0072621B" w:rsidP="0072621B">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Apologies for absence</w:t>
      </w:r>
      <w:r w:rsidR="00DA6FE7">
        <w:rPr>
          <w:rFonts w:ascii="Tahoma" w:eastAsia="Tahoma" w:hAnsi="Tahoma" w:cs="Tahoma"/>
          <w:b/>
          <w:sz w:val="22"/>
        </w:rPr>
        <w:t xml:space="preserve"> </w:t>
      </w:r>
      <w:r w:rsidR="00DA6FE7" w:rsidRPr="00DA6FE7">
        <w:rPr>
          <w:rFonts w:ascii="Tahoma" w:eastAsia="Tahoma" w:hAnsi="Tahoma" w:cs="Tahoma"/>
          <w:bCs/>
          <w:sz w:val="22"/>
        </w:rPr>
        <w:t>– including recent resignation</w:t>
      </w:r>
    </w:p>
    <w:p w14:paraId="42BE1F28" w14:textId="77777777" w:rsidR="0072621B" w:rsidRDefault="0072621B" w:rsidP="0072621B">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12BE0D70" w14:textId="77777777" w:rsidR="0072621B" w:rsidRDefault="0072621B" w:rsidP="0072621B">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2016353E" w14:textId="77777777" w:rsidR="0072621B" w:rsidRDefault="0072621B" w:rsidP="0072621B">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0F053DCE" w14:textId="09A7D965" w:rsidR="0072621B" w:rsidRDefault="0072621B" w:rsidP="0072621B">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1</w:t>
      </w:r>
      <w:r>
        <w:rPr>
          <w:rFonts w:ascii="Tahoma" w:eastAsia="Tahoma" w:hAnsi="Tahoma" w:cs="Tahoma"/>
          <w:b/>
          <w:sz w:val="22"/>
        </w:rPr>
        <w:t>1</w:t>
      </w:r>
      <w:r>
        <w:rPr>
          <w:rFonts w:ascii="Tahoma" w:eastAsia="Tahoma" w:hAnsi="Tahoma" w:cs="Tahoma"/>
          <w:b/>
          <w:sz w:val="22"/>
          <w:vertAlign w:val="superscript"/>
        </w:rPr>
        <w:t xml:space="preserve">th </w:t>
      </w:r>
      <w:r>
        <w:rPr>
          <w:rFonts w:ascii="Tahoma" w:eastAsia="Tahoma" w:hAnsi="Tahoma" w:cs="Tahoma"/>
          <w:b/>
          <w:sz w:val="22"/>
        </w:rPr>
        <w:t>February</w:t>
      </w:r>
      <w:r>
        <w:rPr>
          <w:rFonts w:ascii="Tahoma" w:eastAsia="Tahoma" w:hAnsi="Tahoma" w:cs="Tahoma"/>
          <w:b/>
          <w:sz w:val="22"/>
        </w:rPr>
        <w:t xml:space="preserve"> 2025</w:t>
      </w:r>
    </w:p>
    <w:p w14:paraId="5720B6BD" w14:textId="4FBC8356" w:rsidR="0072621B" w:rsidRDefault="0072621B" w:rsidP="0072621B">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1</w:t>
      </w:r>
      <w:r>
        <w:rPr>
          <w:rFonts w:ascii="Tahoma" w:eastAsia="Tahoma" w:hAnsi="Tahoma" w:cs="Tahoma"/>
          <w:b/>
          <w:sz w:val="22"/>
        </w:rPr>
        <w:t>1</w:t>
      </w:r>
      <w:r w:rsidRPr="00D51BFF">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February</w:t>
      </w:r>
      <w:r>
        <w:rPr>
          <w:rFonts w:ascii="Tahoma" w:eastAsia="Tahoma" w:hAnsi="Tahoma" w:cs="Tahoma"/>
          <w:b/>
          <w:sz w:val="22"/>
        </w:rPr>
        <w:t xml:space="preserve"> 2025</w:t>
      </w:r>
    </w:p>
    <w:p w14:paraId="1D0F65A0" w14:textId="77777777" w:rsidR="0072621B" w:rsidRDefault="0072621B" w:rsidP="0072621B">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72BA735A" w14:textId="3D1A30E3" w:rsidR="0072621B" w:rsidRDefault="0072621B" w:rsidP="0072621B">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 xml:space="preserve">Accounts for payment </w:t>
      </w:r>
      <w:r>
        <w:rPr>
          <w:rFonts w:ascii="Tahoma" w:eastAsia="Tahoma" w:hAnsi="Tahoma" w:cs="Tahoma"/>
          <w:b/>
          <w:sz w:val="22"/>
        </w:rPr>
        <w:t>March</w:t>
      </w:r>
      <w:r w:rsidR="00DA6FE7">
        <w:rPr>
          <w:rFonts w:ascii="Tahoma" w:eastAsia="Tahoma" w:hAnsi="Tahoma" w:cs="Tahoma"/>
          <w:b/>
          <w:sz w:val="22"/>
        </w:rPr>
        <w:t>/April</w:t>
      </w:r>
      <w:r>
        <w:rPr>
          <w:rFonts w:ascii="Tahoma" w:eastAsia="Tahoma" w:hAnsi="Tahoma" w:cs="Tahoma"/>
          <w:b/>
          <w:sz w:val="22"/>
        </w:rPr>
        <w:t xml:space="preserve"> </w:t>
      </w:r>
      <w:proofErr w:type="gramStart"/>
      <w:r>
        <w:rPr>
          <w:rFonts w:ascii="Tahoma" w:eastAsia="Tahoma" w:hAnsi="Tahoma" w:cs="Tahoma"/>
          <w:b/>
          <w:sz w:val="22"/>
        </w:rPr>
        <w:t>2025:-</w:t>
      </w:r>
      <w:proofErr w:type="gramEnd"/>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75E847CA" w14:textId="77777777" w:rsidR="0072621B" w:rsidRDefault="0072621B" w:rsidP="0072621B">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6B171993" w14:textId="77777777" w:rsidR="0072621B" w:rsidRDefault="0072621B" w:rsidP="0072621B">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703D0CB8" w14:textId="77777777" w:rsidR="0072621B" w:rsidRDefault="0072621B" w:rsidP="0072621B">
      <w:pPr>
        <w:spacing w:after="0" w:line="240" w:lineRule="auto"/>
        <w:ind w:left="720" w:hanging="720"/>
        <w:rPr>
          <w:rFonts w:ascii="Tahoma" w:eastAsia="Tahoma" w:hAnsi="Tahoma" w:cs="Tahoma"/>
          <w:sz w:val="22"/>
        </w:rPr>
      </w:pPr>
      <w:r>
        <w:rPr>
          <w:rFonts w:ascii="Tahoma" w:eastAsia="Tahoma" w:hAnsi="Tahoma" w:cs="Tahoma"/>
          <w:sz w:val="22"/>
        </w:rPr>
        <w:tab/>
        <w:t>Salaries</w:t>
      </w:r>
    </w:p>
    <w:p w14:paraId="652DCE2B" w14:textId="511F2187" w:rsidR="0072621B" w:rsidRDefault="0072621B" w:rsidP="0072621B">
      <w:pPr>
        <w:spacing w:after="0" w:line="240" w:lineRule="auto"/>
        <w:ind w:left="720" w:hanging="720"/>
        <w:rPr>
          <w:rFonts w:ascii="Tahoma" w:eastAsia="Tahoma" w:hAnsi="Tahoma" w:cs="Tahoma"/>
          <w:sz w:val="22"/>
        </w:rPr>
      </w:pPr>
      <w:r>
        <w:rPr>
          <w:rFonts w:ascii="Tahoma" w:eastAsia="Tahoma" w:hAnsi="Tahoma" w:cs="Tahoma"/>
          <w:sz w:val="22"/>
        </w:rPr>
        <w:tab/>
        <w:t>A R Garrett – cut hedges Blackie Lane - £144.00</w:t>
      </w:r>
    </w:p>
    <w:p w14:paraId="29580F87" w14:textId="54B7285A" w:rsidR="0072621B" w:rsidRDefault="0072621B" w:rsidP="0072621B">
      <w:pPr>
        <w:spacing w:after="0" w:line="240" w:lineRule="auto"/>
        <w:ind w:left="720" w:hanging="720"/>
        <w:rPr>
          <w:rFonts w:ascii="Tahoma" w:eastAsia="Tahoma" w:hAnsi="Tahoma" w:cs="Tahoma"/>
          <w:sz w:val="22"/>
        </w:rPr>
      </w:pPr>
      <w:r>
        <w:rPr>
          <w:rFonts w:ascii="Tahoma" w:eastAsia="Tahoma" w:hAnsi="Tahoma" w:cs="Tahoma"/>
          <w:sz w:val="22"/>
        </w:rPr>
        <w:tab/>
        <w:t>W P Everingham – work to memorials - £3903.60</w:t>
      </w:r>
    </w:p>
    <w:p w14:paraId="6F9C4D26" w14:textId="3FB6C58B" w:rsidR="0072621B" w:rsidRDefault="0072621B" w:rsidP="0072621B">
      <w:pPr>
        <w:spacing w:after="0" w:line="240" w:lineRule="auto"/>
        <w:ind w:left="720" w:hanging="720"/>
        <w:rPr>
          <w:rFonts w:ascii="Tahoma" w:eastAsia="Tahoma" w:hAnsi="Tahoma" w:cs="Tahoma"/>
          <w:sz w:val="22"/>
        </w:rPr>
      </w:pPr>
      <w:r>
        <w:rPr>
          <w:rFonts w:ascii="Tahoma" w:eastAsia="Tahoma" w:hAnsi="Tahoma" w:cs="Tahoma"/>
          <w:sz w:val="22"/>
        </w:rPr>
        <w:tab/>
        <w:t>ERYC – salt bins - £62.40</w:t>
      </w:r>
    </w:p>
    <w:p w14:paraId="64D4122A" w14:textId="7332F1FC" w:rsidR="0072621B" w:rsidRDefault="0072621B" w:rsidP="0072621B">
      <w:pPr>
        <w:spacing w:after="0" w:line="240" w:lineRule="auto"/>
        <w:ind w:left="720" w:hanging="720"/>
        <w:rPr>
          <w:rFonts w:ascii="Tahoma" w:eastAsia="Tahoma" w:hAnsi="Tahoma" w:cs="Tahoma"/>
          <w:sz w:val="22"/>
        </w:rPr>
      </w:pPr>
      <w:r>
        <w:rPr>
          <w:rFonts w:ascii="Tahoma" w:eastAsia="Tahoma" w:hAnsi="Tahoma" w:cs="Tahoma"/>
          <w:sz w:val="22"/>
        </w:rPr>
        <w:tab/>
        <w:t>Phoenix Design and Print – Beacon - £107.00</w:t>
      </w:r>
    </w:p>
    <w:p w14:paraId="618A3DBD" w14:textId="241DAD42" w:rsidR="0072621B" w:rsidRDefault="0072621B" w:rsidP="0072621B">
      <w:pPr>
        <w:spacing w:after="0" w:line="240" w:lineRule="auto"/>
        <w:ind w:left="720" w:hanging="720"/>
        <w:rPr>
          <w:rFonts w:ascii="Tahoma" w:eastAsia="Tahoma" w:hAnsi="Tahoma" w:cs="Tahoma"/>
          <w:sz w:val="22"/>
        </w:rPr>
      </w:pPr>
      <w:r>
        <w:rPr>
          <w:rFonts w:ascii="Tahoma" w:eastAsia="Tahoma" w:hAnsi="Tahoma" w:cs="Tahoma"/>
          <w:sz w:val="22"/>
        </w:rPr>
        <w:tab/>
        <w:t>UK Aggregates Ltd - Bench bus shelter - £432.12</w:t>
      </w:r>
    </w:p>
    <w:p w14:paraId="0825612E" w14:textId="799E3AB1" w:rsidR="00DA6FE7" w:rsidRDefault="00DA6FE7" w:rsidP="0072621B">
      <w:pPr>
        <w:spacing w:after="0" w:line="240" w:lineRule="auto"/>
        <w:ind w:left="720" w:hanging="720"/>
        <w:rPr>
          <w:rFonts w:ascii="Tahoma" w:eastAsia="Tahoma" w:hAnsi="Tahoma" w:cs="Tahoma"/>
          <w:sz w:val="22"/>
        </w:rPr>
      </w:pPr>
      <w:r>
        <w:rPr>
          <w:rFonts w:ascii="Tahoma" w:eastAsia="Tahoma" w:hAnsi="Tahoma" w:cs="Tahoma"/>
          <w:sz w:val="22"/>
        </w:rPr>
        <w:tab/>
        <w:t>ERNLLCA Subscription - £427.03</w:t>
      </w:r>
    </w:p>
    <w:p w14:paraId="2046A0B3" w14:textId="245C0A17" w:rsidR="0072621B" w:rsidRDefault="0072621B" w:rsidP="0072621B">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r>
      <w:r>
        <w:rPr>
          <w:rFonts w:ascii="Tahoma" w:eastAsia="Tahoma" w:hAnsi="Tahoma" w:cs="Tahoma"/>
          <w:b/>
          <w:sz w:val="22"/>
        </w:rPr>
        <w:t>Defibrillator(s)</w:t>
      </w:r>
    </w:p>
    <w:p w14:paraId="35FE45FB" w14:textId="4C95243D" w:rsidR="0072621B" w:rsidRDefault="0072621B" w:rsidP="0072621B">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 xml:space="preserve">Main Street/Sunk Island Road – traffic/parking </w:t>
      </w:r>
    </w:p>
    <w:p w14:paraId="76CF6DCB" w14:textId="4DA50498" w:rsidR="0072621B" w:rsidRDefault="0072621B" w:rsidP="0072621B">
      <w:pPr>
        <w:spacing w:after="0" w:line="240" w:lineRule="auto"/>
        <w:ind w:left="720" w:hanging="720"/>
        <w:rPr>
          <w:rFonts w:ascii="Tahoma" w:eastAsia="Tahoma" w:hAnsi="Tahoma" w:cs="Tahoma"/>
          <w:b/>
          <w:sz w:val="22"/>
        </w:rPr>
      </w:pPr>
      <w:r>
        <w:rPr>
          <w:rFonts w:ascii="Tahoma" w:eastAsia="Tahoma" w:hAnsi="Tahoma" w:cs="Tahoma"/>
          <w:b/>
          <w:sz w:val="22"/>
        </w:rPr>
        <w:t>1</w:t>
      </w:r>
      <w:r w:rsidR="00DA6FE7">
        <w:rPr>
          <w:rFonts w:ascii="Tahoma" w:eastAsia="Tahoma" w:hAnsi="Tahoma" w:cs="Tahoma"/>
          <w:b/>
          <w:sz w:val="22"/>
        </w:rPr>
        <w:t>0</w:t>
      </w:r>
      <w:r>
        <w:rPr>
          <w:rFonts w:ascii="Tahoma" w:eastAsia="Tahoma" w:hAnsi="Tahoma" w:cs="Tahoma"/>
          <w:b/>
          <w:sz w:val="22"/>
        </w:rPr>
        <w:t>.</w:t>
      </w:r>
      <w:r>
        <w:rPr>
          <w:rFonts w:ascii="Tahoma" w:eastAsia="Tahoma" w:hAnsi="Tahoma" w:cs="Tahoma"/>
          <w:b/>
          <w:sz w:val="22"/>
        </w:rPr>
        <w:tab/>
        <w:t xml:space="preserve">Additional Salt bins </w:t>
      </w:r>
    </w:p>
    <w:p w14:paraId="2C6801DB" w14:textId="2E9E9044" w:rsidR="0072621B" w:rsidRDefault="0072621B" w:rsidP="00DA6FE7">
      <w:pPr>
        <w:spacing w:after="0" w:line="240" w:lineRule="auto"/>
        <w:ind w:left="720" w:hanging="720"/>
        <w:rPr>
          <w:rFonts w:ascii="Tahoma" w:eastAsia="Tahoma" w:hAnsi="Tahoma" w:cs="Tahoma"/>
          <w:b/>
          <w:sz w:val="22"/>
        </w:rPr>
      </w:pPr>
      <w:r>
        <w:rPr>
          <w:rFonts w:ascii="Tahoma" w:eastAsia="Tahoma" w:hAnsi="Tahoma" w:cs="Tahoma"/>
          <w:b/>
          <w:sz w:val="22"/>
        </w:rPr>
        <w:t>1</w:t>
      </w:r>
      <w:r w:rsidR="00DA6FE7">
        <w:rPr>
          <w:rFonts w:ascii="Tahoma" w:eastAsia="Tahoma" w:hAnsi="Tahoma" w:cs="Tahoma"/>
          <w:b/>
          <w:sz w:val="22"/>
        </w:rPr>
        <w:t>1</w:t>
      </w:r>
      <w:r>
        <w:rPr>
          <w:rFonts w:ascii="Tahoma" w:eastAsia="Tahoma" w:hAnsi="Tahoma" w:cs="Tahoma"/>
          <w:b/>
          <w:sz w:val="22"/>
        </w:rPr>
        <w:t>.</w:t>
      </w:r>
      <w:r>
        <w:rPr>
          <w:rFonts w:ascii="Tahoma" w:eastAsia="Tahoma" w:hAnsi="Tahoma" w:cs="Tahoma"/>
          <w:b/>
          <w:sz w:val="22"/>
        </w:rPr>
        <w:tab/>
        <w:t>Play Area/Pocket Garden</w:t>
      </w:r>
    </w:p>
    <w:p w14:paraId="2D1BECC0" w14:textId="778686C7" w:rsidR="0072621B" w:rsidRDefault="0072621B" w:rsidP="0072621B">
      <w:pPr>
        <w:shd w:val="clear" w:color="auto" w:fill="FFFFFF"/>
        <w:textAlignment w:val="baseline"/>
        <w:rPr>
          <w:rFonts w:ascii="Tahoma" w:eastAsia="Tahoma" w:hAnsi="Tahoma" w:cs="Tahoma"/>
          <w:b/>
          <w:sz w:val="22"/>
        </w:rPr>
      </w:pPr>
      <w:r>
        <w:rPr>
          <w:rFonts w:ascii="Tahoma" w:eastAsia="Tahoma" w:hAnsi="Tahoma" w:cs="Tahoma"/>
          <w:b/>
          <w:sz w:val="22"/>
        </w:rPr>
        <w:t>1</w:t>
      </w:r>
      <w:r w:rsidR="00DA6FE7">
        <w:rPr>
          <w:rFonts w:ascii="Tahoma" w:eastAsia="Tahoma" w:hAnsi="Tahoma" w:cs="Tahoma"/>
          <w:b/>
          <w:sz w:val="22"/>
        </w:rPr>
        <w:t>2</w:t>
      </w:r>
      <w:r>
        <w:rPr>
          <w:rFonts w:ascii="Tahoma" w:eastAsia="Tahoma" w:hAnsi="Tahoma" w:cs="Tahoma"/>
          <w:b/>
          <w:sz w:val="22"/>
        </w:rPr>
        <w:t>.</w:t>
      </w:r>
      <w:r>
        <w:rPr>
          <w:rFonts w:ascii="Tahoma" w:eastAsia="Tahoma" w:hAnsi="Tahoma" w:cs="Tahoma"/>
          <w:b/>
          <w:sz w:val="22"/>
        </w:rPr>
        <w:tab/>
        <w:t>Reports from Village Amenity Representatives</w:t>
      </w:r>
    </w:p>
    <w:p w14:paraId="23565273" w14:textId="77777777" w:rsidR="0072621B" w:rsidRDefault="0072621B" w:rsidP="0072621B">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Amenity Area – including CCTV </w:t>
      </w:r>
    </w:p>
    <w:p w14:paraId="41A5D14E" w14:textId="77777777" w:rsidR="0072621B" w:rsidRDefault="0072621B" w:rsidP="0072621B">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p>
    <w:p w14:paraId="115B7AC6" w14:textId="77777777" w:rsidR="0072621B" w:rsidRDefault="0072621B" w:rsidP="0072621B">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w:t>
      </w:r>
    </w:p>
    <w:p w14:paraId="766832F4" w14:textId="260C1838" w:rsidR="0072621B" w:rsidRDefault="0072621B" w:rsidP="00DA6FE7">
      <w:pPr>
        <w:spacing w:after="0" w:line="240" w:lineRule="auto"/>
        <w:rPr>
          <w:rFonts w:ascii="Tahoma" w:eastAsia="Tahoma" w:hAnsi="Tahoma" w:cs="Tahoma"/>
          <w:b/>
          <w:sz w:val="22"/>
        </w:rPr>
      </w:pPr>
      <w:r>
        <w:rPr>
          <w:rFonts w:ascii="Tahoma" w:eastAsia="Tahoma" w:hAnsi="Tahoma" w:cs="Tahoma"/>
          <w:b/>
          <w:sz w:val="22"/>
        </w:rPr>
        <w:t>1</w:t>
      </w:r>
      <w:r w:rsidR="00DA6FE7">
        <w:rPr>
          <w:rFonts w:ascii="Tahoma" w:eastAsia="Tahoma" w:hAnsi="Tahoma" w:cs="Tahoma"/>
          <w:b/>
          <w:sz w:val="22"/>
        </w:rPr>
        <w:t>3</w:t>
      </w:r>
      <w:r>
        <w:rPr>
          <w:rFonts w:ascii="Tahoma" w:eastAsia="Tahoma" w:hAnsi="Tahoma" w:cs="Tahoma"/>
          <w:b/>
          <w:sz w:val="22"/>
        </w:rPr>
        <w:t>.</w:t>
      </w:r>
      <w:r>
        <w:rPr>
          <w:rFonts w:ascii="Tahoma" w:eastAsia="Tahoma" w:hAnsi="Tahoma" w:cs="Tahoma"/>
          <w:b/>
          <w:sz w:val="22"/>
        </w:rPr>
        <w:tab/>
        <w:t>Information/Future Business</w:t>
      </w:r>
    </w:p>
    <w:p w14:paraId="1677C14A" w14:textId="77777777" w:rsidR="0072621B" w:rsidRDefault="0072621B" w:rsidP="0072621B"/>
    <w:p w14:paraId="4AF8E24E" w14:textId="77777777" w:rsidR="0072621B" w:rsidRDefault="0072621B"/>
    <w:sectPr w:rsidR="00726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1B"/>
    <w:rsid w:val="0072621B"/>
    <w:rsid w:val="00740821"/>
    <w:rsid w:val="00DA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D877"/>
  <w15:chartTrackingRefBased/>
  <w15:docId w15:val="{EC327759-F77E-41B8-9068-916F7317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21B"/>
    <w:rPr>
      <w:rFonts w:eastAsiaTheme="minorEastAsia"/>
      <w:lang w:eastAsia="en-GB"/>
    </w:rPr>
  </w:style>
  <w:style w:type="paragraph" w:styleId="Heading1">
    <w:name w:val="heading 1"/>
    <w:basedOn w:val="Normal"/>
    <w:next w:val="Normal"/>
    <w:link w:val="Heading1Char"/>
    <w:uiPriority w:val="9"/>
    <w:qFormat/>
    <w:rsid w:val="0072621B"/>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72621B"/>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72621B"/>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72621B"/>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72621B"/>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72621B"/>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72621B"/>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72621B"/>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72621B"/>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21B"/>
    <w:rPr>
      <w:rFonts w:eastAsiaTheme="majorEastAsia" w:cstheme="majorBidi"/>
      <w:color w:val="272727" w:themeColor="text1" w:themeTint="D8"/>
    </w:rPr>
  </w:style>
  <w:style w:type="paragraph" w:styleId="Title">
    <w:name w:val="Title"/>
    <w:basedOn w:val="Normal"/>
    <w:next w:val="Normal"/>
    <w:link w:val="TitleChar"/>
    <w:uiPriority w:val="10"/>
    <w:qFormat/>
    <w:rsid w:val="0072621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26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21B"/>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726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21B"/>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72621B"/>
    <w:rPr>
      <w:i/>
      <w:iCs/>
      <w:color w:val="404040" w:themeColor="text1" w:themeTint="BF"/>
    </w:rPr>
  </w:style>
  <w:style w:type="paragraph" w:styleId="ListParagraph">
    <w:name w:val="List Paragraph"/>
    <w:basedOn w:val="Normal"/>
    <w:uiPriority w:val="34"/>
    <w:qFormat/>
    <w:rsid w:val="0072621B"/>
    <w:pPr>
      <w:ind w:left="720"/>
      <w:contextualSpacing/>
    </w:pPr>
    <w:rPr>
      <w:rFonts w:eastAsiaTheme="minorHAnsi"/>
      <w:lang w:eastAsia="en-US"/>
    </w:rPr>
  </w:style>
  <w:style w:type="character" w:styleId="IntenseEmphasis">
    <w:name w:val="Intense Emphasis"/>
    <w:basedOn w:val="DefaultParagraphFont"/>
    <w:uiPriority w:val="21"/>
    <w:qFormat/>
    <w:rsid w:val="0072621B"/>
    <w:rPr>
      <w:i/>
      <w:iCs/>
      <w:color w:val="0F4761" w:themeColor="accent1" w:themeShade="BF"/>
    </w:rPr>
  </w:style>
  <w:style w:type="paragraph" w:styleId="IntenseQuote">
    <w:name w:val="Intense Quote"/>
    <w:basedOn w:val="Normal"/>
    <w:next w:val="Normal"/>
    <w:link w:val="IntenseQuoteChar"/>
    <w:uiPriority w:val="30"/>
    <w:qFormat/>
    <w:rsid w:val="0072621B"/>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72621B"/>
    <w:rPr>
      <w:i/>
      <w:iCs/>
      <w:color w:val="0F4761" w:themeColor="accent1" w:themeShade="BF"/>
    </w:rPr>
  </w:style>
  <w:style w:type="character" w:styleId="IntenseReference">
    <w:name w:val="Intense Reference"/>
    <w:basedOn w:val="DefaultParagraphFont"/>
    <w:uiPriority w:val="32"/>
    <w:qFormat/>
    <w:rsid w:val="007262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cp:revision>
  <dcterms:created xsi:type="dcterms:W3CDTF">2025-04-01T13:50:00Z</dcterms:created>
  <dcterms:modified xsi:type="dcterms:W3CDTF">2025-04-01T14:10:00Z</dcterms:modified>
</cp:coreProperties>
</file>