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8626D" w14:textId="77777777" w:rsidR="00F62B0D" w:rsidRDefault="00F62B0D" w:rsidP="00F62B0D">
      <w:pPr>
        <w:spacing w:after="0" w:line="240" w:lineRule="auto"/>
        <w:jc w:val="center"/>
        <w:rPr>
          <w:rFonts w:ascii="Times New Roman" w:eastAsia="Times New Roman" w:hAnsi="Times New Roman" w:cs="Times New Roman"/>
          <w:b/>
          <w:sz w:val="40"/>
        </w:rPr>
      </w:pPr>
      <w:r>
        <w:rPr>
          <w:rFonts w:ascii="Times New Roman" w:eastAsia="Times New Roman" w:hAnsi="Times New Roman" w:cs="Times New Roman"/>
          <w:b/>
          <w:sz w:val="40"/>
        </w:rPr>
        <w:t>OTTRINGHAM PARISH COUNCIL</w:t>
      </w:r>
    </w:p>
    <w:p w14:paraId="5564EAC7" w14:textId="77777777" w:rsidR="00F62B0D" w:rsidRDefault="00F62B0D" w:rsidP="00F62B0D">
      <w:pPr>
        <w:spacing w:after="0" w:line="240" w:lineRule="auto"/>
        <w:rPr>
          <w:rFonts w:ascii="Times New Roman" w:eastAsia="Times New Roman" w:hAnsi="Times New Roman" w:cs="Times New Roman"/>
        </w:rPr>
      </w:pPr>
    </w:p>
    <w:p w14:paraId="1B8FC5D0" w14:textId="77777777" w:rsidR="00F62B0D" w:rsidRDefault="00F62B0D" w:rsidP="00F62B0D">
      <w:pPr>
        <w:spacing w:after="0" w:line="240" w:lineRule="auto"/>
        <w:rPr>
          <w:rFonts w:ascii="Times New Roman" w:eastAsia="Times New Roman" w:hAnsi="Times New Roman" w:cs="Times New Roman"/>
        </w:rPr>
      </w:pPr>
      <w:r>
        <w:rPr>
          <w:rFonts w:ascii="Times New Roman" w:eastAsia="Times New Roman" w:hAnsi="Times New Roman" w:cs="Times New Roman"/>
        </w:rPr>
        <w:t>Chairman</w:t>
      </w:r>
      <w:r>
        <w:rPr>
          <w:rFonts w:ascii="Times New Roman" w:eastAsia="Times New Roman" w:hAnsi="Times New Roman" w:cs="Times New Roman"/>
        </w:rPr>
        <w:tab/>
        <w:t xml:space="preserve"> Cllr S Shaw</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Clerk</w:t>
      </w:r>
      <w:r>
        <w:rPr>
          <w:rFonts w:ascii="Times New Roman" w:eastAsia="Times New Roman" w:hAnsi="Times New Roman" w:cs="Times New Roman"/>
        </w:rPr>
        <w:tab/>
        <w:t>Joanna Richardson</w:t>
      </w:r>
    </w:p>
    <w:p w14:paraId="75A47727" w14:textId="77777777" w:rsidR="00F62B0D" w:rsidRDefault="00F62B0D" w:rsidP="00F62B0D">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Wayside Cottage</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proofErr w:type="gramStart"/>
      <w:r>
        <w:rPr>
          <w:rFonts w:ascii="Times New Roman" w:eastAsia="Times New Roman" w:hAnsi="Times New Roman" w:cs="Times New Roman"/>
        </w:rPr>
        <w:t>The</w:t>
      </w:r>
      <w:proofErr w:type="gramEnd"/>
      <w:r>
        <w:rPr>
          <w:rFonts w:ascii="Times New Roman" w:eastAsia="Times New Roman" w:hAnsi="Times New Roman" w:cs="Times New Roman"/>
        </w:rPr>
        <w:t xml:space="preserve"> Laurels</w:t>
      </w:r>
    </w:p>
    <w:p w14:paraId="417C1505" w14:textId="77777777" w:rsidR="00F62B0D" w:rsidRDefault="00F62B0D" w:rsidP="00F62B0D">
      <w:pPr>
        <w:spacing w:after="0" w:line="240" w:lineRule="auto"/>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Station Road</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17 South Park</w:t>
      </w:r>
      <w:r>
        <w:rPr>
          <w:rFonts w:ascii="Times New Roman" w:eastAsia="Times New Roman" w:hAnsi="Times New Roman" w:cs="Times New Roman"/>
        </w:rPr>
        <w:tab/>
      </w:r>
    </w:p>
    <w:p w14:paraId="503F326A" w14:textId="77777777" w:rsidR="00F62B0D" w:rsidRDefault="00F62B0D" w:rsidP="00F62B0D">
      <w:pPr>
        <w:spacing w:after="0" w:line="240" w:lineRule="auto"/>
        <w:ind w:left="720" w:firstLine="720"/>
        <w:rPr>
          <w:rFonts w:ascii="Times New Roman" w:eastAsia="Times New Roman" w:hAnsi="Times New Roman" w:cs="Times New Roman"/>
        </w:rPr>
      </w:pPr>
      <w:proofErr w:type="spellStart"/>
      <w:r>
        <w:rPr>
          <w:rFonts w:ascii="Times New Roman" w:eastAsia="Times New Roman" w:hAnsi="Times New Roman" w:cs="Times New Roman"/>
        </w:rPr>
        <w:t>Ottringham</w:t>
      </w:r>
      <w:proofErr w:type="spellEnd"/>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roofErr w:type="spellStart"/>
      <w:r>
        <w:rPr>
          <w:rFonts w:ascii="Times New Roman" w:eastAsia="Times New Roman" w:hAnsi="Times New Roman" w:cs="Times New Roman"/>
        </w:rPr>
        <w:t>Roos</w:t>
      </w:r>
      <w:proofErr w:type="spellEnd"/>
    </w:p>
    <w:p w14:paraId="237DDEEE" w14:textId="77777777" w:rsidR="00F62B0D" w:rsidRDefault="00F62B0D" w:rsidP="00F62B0D">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HU12 0BJ</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HU12 0HG</w:t>
      </w:r>
      <w:r>
        <w:rPr>
          <w:rFonts w:ascii="Times New Roman" w:eastAsia="Times New Roman" w:hAnsi="Times New Roman" w:cs="Times New Roman"/>
        </w:rPr>
        <w:tab/>
      </w:r>
    </w:p>
    <w:p w14:paraId="2EDE22CF" w14:textId="77777777" w:rsidR="00F62B0D" w:rsidRDefault="00F62B0D" w:rsidP="00F62B0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1AEA2A94" w14:textId="77777777" w:rsidR="00F62B0D" w:rsidRDefault="00F62B0D" w:rsidP="00F62B0D">
      <w:pPr>
        <w:spacing w:after="0" w:line="240" w:lineRule="auto"/>
        <w:ind w:left="720"/>
        <w:rPr>
          <w:rFonts w:ascii="Times New Roman" w:eastAsia="Times New Roman" w:hAnsi="Times New Roman" w:cs="Times New Roman"/>
          <w:sz w:val="20"/>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t xml:space="preserve"> </w:t>
      </w:r>
      <w:r>
        <w:rPr>
          <w:rFonts w:ascii="Times New Roman" w:eastAsia="Times New Roman" w:hAnsi="Times New Roman" w:cs="Times New Roman"/>
          <w:b/>
          <w:sz w:val="28"/>
        </w:rPr>
        <w:tab/>
      </w:r>
      <w:r>
        <w:rPr>
          <w:rFonts w:ascii="Times New Roman" w:eastAsia="Times New Roman" w:hAnsi="Times New Roman" w:cs="Times New Roman"/>
          <w:sz w:val="20"/>
        </w:rPr>
        <w:t xml:space="preserve">email:  </w:t>
      </w:r>
      <w:r>
        <w:rPr>
          <w:rFonts w:ascii="Times New Roman" w:eastAsia="Times New Roman" w:hAnsi="Times New Roman" w:cs="Times New Roman"/>
          <w:sz w:val="20"/>
        </w:rPr>
        <w:tab/>
        <w:t>ottringhampc@hotmail.com</w:t>
      </w:r>
    </w:p>
    <w:p w14:paraId="24703F44" w14:textId="77777777" w:rsidR="00F62B0D" w:rsidRDefault="00F62B0D" w:rsidP="00F62B0D">
      <w:pPr>
        <w:spacing w:after="0" w:line="240" w:lineRule="auto"/>
        <w:rPr>
          <w:rFonts w:ascii="Tahoma" w:eastAsia="Tahoma" w:hAnsi="Tahoma" w:cs="Tahoma"/>
          <w:sz w:val="22"/>
        </w:rPr>
      </w:pPr>
    </w:p>
    <w:p w14:paraId="0137E2D5" w14:textId="47A0D70F" w:rsidR="00F62B0D" w:rsidRDefault="00F62B0D" w:rsidP="00F62B0D">
      <w:pPr>
        <w:spacing w:after="0" w:line="240" w:lineRule="auto"/>
        <w:rPr>
          <w:rFonts w:ascii="Tahoma" w:eastAsia="Tahoma" w:hAnsi="Tahoma" w:cs="Tahoma"/>
          <w:sz w:val="22"/>
        </w:rPr>
      </w:pPr>
      <w:r>
        <w:rPr>
          <w:rFonts w:ascii="Tahoma" w:eastAsia="Tahoma" w:hAnsi="Tahoma" w:cs="Tahoma"/>
          <w:sz w:val="22"/>
        </w:rPr>
        <w:t>8</w:t>
      </w:r>
      <w:r w:rsidRPr="00F62B0D">
        <w:rPr>
          <w:rFonts w:ascii="Tahoma" w:eastAsia="Tahoma" w:hAnsi="Tahoma" w:cs="Tahoma"/>
          <w:sz w:val="22"/>
          <w:vertAlign w:val="superscript"/>
        </w:rPr>
        <w:t>th</w:t>
      </w:r>
      <w:r>
        <w:rPr>
          <w:rFonts w:ascii="Tahoma" w:eastAsia="Tahoma" w:hAnsi="Tahoma" w:cs="Tahoma"/>
          <w:sz w:val="22"/>
        </w:rPr>
        <w:t xml:space="preserve"> October</w:t>
      </w:r>
      <w:r>
        <w:rPr>
          <w:rFonts w:ascii="Tahoma" w:eastAsia="Tahoma" w:hAnsi="Tahoma" w:cs="Tahoma"/>
          <w:sz w:val="22"/>
        </w:rPr>
        <w:t xml:space="preserve"> 2026</w:t>
      </w:r>
    </w:p>
    <w:p w14:paraId="5805B1A9" w14:textId="77777777" w:rsidR="00F62B0D" w:rsidRDefault="00F62B0D" w:rsidP="00F62B0D">
      <w:pPr>
        <w:spacing w:after="0" w:line="240" w:lineRule="auto"/>
        <w:jc w:val="center"/>
        <w:rPr>
          <w:rFonts w:ascii="Tahoma" w:eastAsia="Tahoma" w:hAnsi="Tahoma" w:cs="Tahoma"/>
          <w:b/>
          <w:sz w:val="22"/>
        </w:rPr>
      </w:pPr>
      <w:r>
        <w:rPr>
          <w:rFonts w:ascii="Tahoma" w:eastAsia="Tahoma" w:hAnsi="Tahoma" w:cs="Tahoma"/>
          <w:b/>
          <w:sz w:val="22"/>
        </w:rPr>
        <w:t>AGENDA</w:t>
      </w:r>
    </w:p>
    <w:p w14:paraId="6D7D87A5" w14:textId="77777777" w:rsidR="00F62B0D" w:rsidRDefault="00F62B0D" w:rsidP="00F62B0D">
      <w:pPr>
        <w:spacing w:after="0" w:line="240" w:lineRule="auto"/>
        <w:rPr>
          <w:rFonts w:ascii="Tahoma" w:eastAsia="Tahoma" w:hAnsi="Tahoma" w:cs="Tahoma"/>
          <w:sz w:val="22"/>
        </w:rPr>
      </w:pPr>
      <w:r>
        <w:rPr>
          <w:rFonts w:ascii="Tahoma" w:eastAsia="Tahoma" w:hAnsi="Tahoma" w:cs="Tahoma"/>
          <w:sz w:val="22"/>
        </w:rPr>
        <w:t>Dear Councillor</w:t>
      </w:r>
    </w:p>
    <w:p w14:paraId="03C9B5CA" w14:textId="77777777" w:rsidR="00F62B0D" w:rsidRDefault="00F62B0D" w:rsidP="00F62B0D">
      <w:pPr>
        <w:spacing w:after="0" w:line="240" w:lineRule="auto"/>
        <w:rPr>
          <w:rFonts w:ascii="Tahoma" w:eastAsia="Tahoma" w:hAnsi="Tahoma" w:cs="Tahoma"/>
          <w:sz w:val="22"/>
        </w:rPr>
      </w:pPr>
    </w:p>
    <w:p w14:paraId="6C4FA8C6" w14:textId="77777777" w:rsidR="00F62B0D" w:rsidRDefault="00F62B0D" w:rsidP="00F62B0D">
      <w:pPr>
        <w:spacing w:after="0" w:line="240" w:lineRule="auto"/>
        <w:ind w:left="720"/>
        <w:jc w:val="center"/>
        <w:rPr>
          <w:rFonts w:ascii="Tahoma" w:eastAsia="Tahoma" w:hAnsi="Tahoma" w:cs="Tahoma"/>
          <w:b/>
          <w:sz w:val="22"/>
        </w:rPr>
      </w:pPr>
      <w:r>
        <w:rPr>
          <w:rFonts w:ascii="Tahoma" w:eastAsia="Tahoma" w:hAnsi="Tahoma" w:cs="Tahoma"/>
          <w:b/>
          <w:sz w:val="22"/>
        </w:rPr>
        <w:t xml:space="preserve">YOU ARE SUMMOND TO ATTEND A MEETING OF THE OTTRINGHAM PARISH COUNCIL TO BE HELD IN THE </w:t>
      </w:r>
    </w:p>
    <w:p w14:paraId="470A9C14" w14:textId="77777777" w:rsidR="00F62B0D" w:rsidRDefault="00F62B0D" w:rsidP="00F62B0D">
      <w:pPr>
        <w:spacing w:after="0" w:line="240" w:lineRule="auto"/>
        <w:ind w:left="720"/>
        <w:jc w:val="center"/>
        <w:rPr>
          <w:rFonts w:ascii="Tahoma" w:eastAsia="Tahoma" w:hAnsi="Tahoma" w:cs="Tahoma"/>
          <w:b/>
          <w:sz w:val="22"/>
        </w:rPr>
      </w:pPr>
      <w:r w:rsidRPr="0057558C">
        <w:rPr>
          <w:rFonts w:ascii="Tahoma" w:eastAsia="Tahoma" w:hAnsi="Tahoma" w:cs="Tahoma"/>
          <w:b/>
          <w:sz w:val="22"/>
        </w:rPr>
        <w:t>VILLAGE HALL</w:t>
      </w:r>
      <w:r>
        <w:rPr>
          <w:rFonts w:ascii="Tahoma" w:eastAsia="Tahoma" w:hAnsi="Tahoma" w:cs="Tahoma"/>
          <w:b/>
          <w:sz w:val="22"/>
        </w:rPr>
        <w:t xml:space="preserve"> OTTRINGHAM ON </w:t>
      </w:r>
    </w:p>
    <w:p w14:paraId="7D1297AF" w14:textId="2EEB15DC" w:rsidR="00F62B0D" w:rsidRDefault="00F62B0D" w:rsidP="00F62B0D">
      <w:pPr>
        <w:spacing w:after="0" w:line="240" w:lineRule="auto"/>
        <w:ind w:left="720"/>
        <w:jc w:val="center"/>
        <w:rPr>
          <w:rFonts w:ascii="Tahoma" w:eastAsia="Tahoma" w:hAnsi="Tahoma" w:cs="Tahoma"/>
          <w:sz w:val="22"/>
        </w:rPr>
      </w:pPr>
      <w:r>
        <w:rPr>
          <w:rFonts w:ascii="Tahoma" w:eastAsia="Tahoma" w:hAnsi="Tahoma" w:cs="Tahoma"/>
          <w:b/>
          <w:sz w:val="22"/>
          <w:u w:val="single"/>
        </w:rPr>
        <w:t xml:space="preserve">TUESDAY </w:t>
      </w:r>
      <w:r>
        <w:rPr>
          <w:rFonts w:ascii="Tahoma" w:eastAsia="Tahoma" w:hAnsi="Tahoma" w:cs="Tahoma"/>
          <w:b/>
          <w:sz w:val="22"/>
          <w:u w:val="single"/>
        </w:rPr>
        <w:t>13</w:t>
      </w:r>
      <w:r w:rsidRPr="00F62B0D">
        <w:rPr>
          <w:rFonts w:ascii="Tahoma" w:eastAsia="Tahoma" w:hAnsi="Tahoma" w:cs="Tahoma"/>
          <w:b/>
          <w:sz w:val="22"/>
          <w:u w:val="single"/>
          <w:vertAlign w:val="superscript"/>
        </w:rPr>
        <w:t>TH</w:t>
      </w:r>
      <w:r>
        <w:rPr>
          <w:rFonts w:ascii="Tahoma" w:eastAsia="Tahoma" w:hAnsi="Tahoma" w:cs="Tahoma"/>
          <w:b/>
          <w:sz w:val="22"/>
          <w:u w:val="single"/>
        </w:rPr>
        <w:t xml:space="preserve"> OCTOBER</w:t>
      </w:r>
      <w:r>
        <w:rPr>
          <w:rFonts w:ascii="Tahoma" w:eastAsia="Tahoma" w:hAnsi="Tahoma" w:cs="Tahoma"/>
          <w:b/>
          <w:sz w:val="22"/>
        </w:rPr>
        <w:t xml:space="preserve"> 2026 AT 7.00PM</w:t>
      </w:r>
    </w:p>
    <w:p w14:paraId="4D520E68" w14:textId="77777777" w:rsidR="00F62B0D" w:rsidRDefault="00F62B0D" w:rsidP="00F62B0D">
      <w:pPr>
        <w:spacing w:after="0" w:line="240" w:lineRule="auto"/>
        <w:rPr>
          <w:rFonts w:ascii="Tahoma" w:eastAsia="Tahoma" w:hAnsi="Tahoma" w:cs="Tahoma"/>
        </w:rPr>
      </w:pPr>
      <w:r>
        <w:rPr>
          <w:rFonts w:ascii="Tahoma" w:eastAsia="Tahoma" w:hAnsi="Tahoma" w:cs="Tahoma"/>
        </w:rPr>
        <w:t>Mrs J Richardson</w:t>
      </w:r>
    </w:p>
    <w:p w14:paraId="5FFF931B" w14:textId="77777777" w:rsidR="00F62B0D" w:rsidRDefault="00F62B0D" w:rsidP="00F62B0D">
      <w:pPr>
        <w:spacing w:after="0" w:line="240" w:lineRule="auto"/>
        <w:rPr>
          <w:rFonts w:ascii="Tahoma" w:eastAsia="Tahoma" w:hAnsi="Tahoma" w:cs="Tahoma"/>
        </w:rPr>
      </w:pPr>
      <w:r>
        <w:rPr>
          <w:rFonts w:ascii="Tahoma" w:eastAsia="Tahoma" w:hAnsi="Tahoma" w:cs="Tahoma"/>
        </w:rPr>
        <w:t>CLERK</w:t>
      </w:r>
    </w:p>
    <w:p w14:paraId="6ABB5F27" w14:textId="77777777" w:rsidR="00F62B0D" w:rsidRDefault="00F62B0D" w:rsidP="00F62B0D">
      <w:pPr>
        <w:spacing w:after="0" w:line="240" w:lineRule="auto"/>
        <w:rPr>
          <w:rFonts w:ascii="Tahoma" w:eastAsia="Tahoma" w:hAnsi="Tahoma" w:cs="Tahoma"/>
        </w:rPr>
      </w:pPr>
    </w:p>
    <w:p w14:paraId="313E4E09" w14:textId="77777777" w:rsidR="00F62B0D" w:rsidRDefault="00F62B0D" w:rsidP="00F62B0D">
      <w:pPr>
        <w:spacing w:after="0" w:line="240" w:lineRule="auto"/>
        <w:rPr>
          <w:rFonts w:ascii="Tahoma" w:eastAsia="Tahoma" w:hAnsi="Tahoma" w:cs="Tahoma"/>
          <w:b/>
          <w:sz w:val="22"/>
        </w:rPr>
      </w:pPr>
      <w:r>
        <w:rPr>
          <w:rFonts w:ascii="Tahoma" w:eastAsia="Tahoma" w:hAnsi="Tahoma" w:cs="Tahoma"/>
          <w:b/>
          <w:sz w:val="22"/>
        </w:rPr>
        <w:t>1.</w:t>
      </w:r>
      <w:r>
        <w:rPr>
          <w:rFonts w:ascii="Tahoma" w:eastAsia="Tahoma" w:hAnsi="Tahoma" w:cs="Tahoma"/>
          <w:b/>
          <w:sz w:val="22"/>
        </w:rPr>
        <w:tab/>
        <w:t xml:space="preserve">Public Participation </w:t>
      </w:r>
    </w:p>
    <w:p w14:paraId="3E447434" w14:textId="77777777" w:rsidR="00F62B0D" w:rsidRDefault="00F62B0D" w:rsidP="00F62B0D">
      <w:pPr>
        <w:spacing w:after="0" w:line="240" w:lineRule="auto"/>
        <w:rPr>
          <w:rFonts w:ascii="Tahoma" w:eastAsia="Tahoma" w:hAnsi="Tahoma" w:cs="Tahoma"/>
          <w:b/>
          <w:sz w:val="22"/>
        </w:rPr>
      </w:pPr>
      <w:r>
        <w:rPr>
          <w:rFonts w:ascii="Tahoma" w:eastAsia="Tahoma" w:hAnsi="Tahoma" w:cs="Tahoma"/>
          <w:b/>
          <w:sz w:val="22"/>
        </w:rPr>
        <w:t>2.</w:t>
      </w:r>
      <w:r>
        <w:rPr>
          <w:rFonts w:ascii="Tahoma" w:eastAsia="Tahoma" w:hAnsi="Tahoma" w:cs="Tahoma"/>
          <w:b/>
          <w:sz w:val="22"/>
        </w:rPr>
        <w:tab/>
        <w:t xml:space="preserve">Apologies for absence </w:t>
      </w:r>
    </w:p>
    <w:p w14:paraId="632ACCEC" w14:textId="77777777" w:rsidR="00F62B0D" w:rsidRDefault="00F62B0D" w:rsidP="00F62B0D">
      <w:pPr>
        <w:spacing w:after="0" w:line="240" w:lineRule="auto"/>
        <w:rPr>
          <w:rFonts w:ascii="Tahoma" w:eastAsia="Tahoma" w:hAnsi="Tahoma" w:cs="Tahoma"/>
          <w:b/>
          <w:sz w:val="22"/>
        </w:rPr>
      </w:pPr>
      <w:r>
        <w:rPr>
          <w:rFonts w:ascii="Tahoma" w:eastAsia="Tahoma" w:hAnsi="Tahoma" w:cs="Tahoma"/>
          <w:b/>
          <w:sz w:val="22"/>
        </w:rPr>
        <w:t>3.</w:t>
      </w:r>
      <w:r>
        <w:rPr>
          <w:rFonts w:ascii="Tahoma" w:eastAsia="Tahoma" w:hAnsi="Tahoma" w:cs="Tahoma"/>
          <w:b/>
          <w:sz w:val="22"/>
        </w:rPr>
        <w:tab/>
        <w:t>Declaration of Interests</w:t>
      </w:r>
    </w:p>
    <w:p w14:paraId="7C04785C" w14:textId="77777777" w:rsidR="00F62B0D" w:rsidRDefault="00F62B0D" w:rsidP="00F62B0D">
      <w:pPr>
        <w:spacing w:after="0" w:line="240" w:lineRule="auto"/>
        <w:ind w:left="1440" w:hanging="720"/>
        <w:rPr>
          <w:rFonts w:ascii="Tahoma" w:eastAsia="Tahoma" w:hAnsi="Tahoma" w:cs="Tahoma"/>
          <w:sz w:val="22"/>
        </w:rPr>
      </w:pPr>
      <w:r>
        <w:rPr>
          <w:rFonts w:ascii="Tahoma" w:eastAsia="Tahoma" w:hAnsi="Tahoma" w:cs="Tahoma"/>
          <w:sz w:val="22"/>
        </w:rPr>
        <w:t>a)</w:t>
      </w:r>
      <w:r>
        <w:rPr>
          <w:rFonts w:ascii="Tahoma" w:eastAsia="Tahoma" w:hAnsi="Tahoma" w:cs="Tahoma"/>
          <w:sz w:val="22"/>
        </w:rPr>
        <w:tab/>
        <w:t>to record declarations of interest by any member of the council in respect of the agenda items listed below.  Members declaring interests should identify the agenda item and type of interest being declared</w:t>
      </w:r>
    </w:p>
    <w:p w14:paraId="528A6093" w14:textId="77777777" w:rsidR="00F62B0D" w:rsidRDefault="00F62B0D" w:rsidP="00F62B0D">
      <w:pPr>
        <w:spacing w:after="0" w:line="240" w:lineRule="auto"/>
        <w:ind w:left="1440" w:hanging="720"/>
        <w:rPr>
          <w:rFonts w:ascii="Tahoma" w:eastAsia="Tahoma" w:hAnsi="Tahoma" w:cs="Tahoma"/>
          <w:sz w:val="22"/>
        </w:rPr>
      </w:pPr>
      <w:r>
        <w:rPr>
          <w:rFonts w:ascii="Tahoma" w:eastAsia="Tahoma" w:hAnsi="Tahoma" w:cs="Tahoma"/>
          <w:sz w:val="22"/>
        </w:rPr>
        <w:t>b)</w:t>
      </w:r>
      <w:r>
        <w:rPr>
          <w:rFonts w:ascii="Tahoma" w:eastAsia="Tahoma" w:hAnsi="Tahoma" w:cs="Tahoma"/>
          <w:sz w:val="22"/>
        </w:rPr>
        <w:tab/>
        <w:t>to note dispensations given to any member of the council in respect of the agenda items listed below</w:t>
      </w:r>
    </w:p>
    <w:p w14:paraId="21A7CAAF" w14:textId="289E8E52" w:rsidR="00F62B0D" w:rsidRDefault="00F62B0D" w:rsidP="00F62B0D">
      <w:pPr>
        <w:spacing w:after="0" w:line="240" w:lineRule="auto"/>
        <w:ind w:left="720" w:hanging="720"/>
        <w:rPr>
          <w:rFonts w:ascii="Tahoma" w:eastAsia="Tahoma" w:hAnsi="Tahoma" w:cs="Tahoma"/>
          <w:b/>
          <w:sz w:val="22"/>
        </w:rPr>
      </w:pPr>
      <w:r>
        <w:rPr>
          <w:rFonts w:ascii="Tahoma" w:eastAsia="Tahoma" w:hAnsi="Tahoma" w:cs="Tahoma"/>
          <w:b/>
          <w:sz w:val="22"/>
        </w:rPr>
        <w:t>4.</w:t>
      </w:r>
      <w:r>
        <w:rPr>
          <w:rFonts w:ascii="Tahoma" w:eastAsia="Tahoma" w:hAnsi="Tahoma" w:cs="Tahoma"/>
          <w:b/>
          <w:sz w:val="22"/>
        </w:rPr>
        <w:tab/>
        <w:t xml:space="preserve">Approval of the Minutes of a meeting held on </w:t>
      </w:r>
      <w:r>
        <w:rPr>
          <w:rFonts w:ascii="Tahoma" w:eastAsia="Tahoma" w:hAnsi="Tahoma" w:cs="Tahoma"/>
          <w:b/>
          <w:sz w:val="22"/>
        </w:rPr>
        <w:t>8</w:t>
      </w:r>
      <w:r w:rsidRPr="00F62B0D">
        <w:rPr>
          <w:rFonts w:ascii="Tahoma" w:eastAsia="Tahoma" w:hAnsi="Tahoma" w:cs="Tahoma"/>
          <w:b/>
          <w:sz w:val="22"/>
          <w:vertAlign w:val="superscript"/>
        </w:rPr>
        <w:t>th</w:t>
      </w:r>
      <w:r>
        <w:rPr>
          <w:rFonts w:ascii="Tahoma" w:eastAsia="Tahoma" w:hAnsi="Tahoma" w:cs="Tahoma"/>
          <w:b/>
          <w:sz w:val="22"/>
        </w:rPr>
        <w:t xml:space="preserve"> September 2026</w:t>
      </w:r>
    </w:p>
    <w:p w14:paraId="3D1768E7" w14:textId="4CD2EE9E" w:rsidR="00F62B0D" w:rsidRDefault="00F62B0D" w:rsidP="00F62B0D">
      <w:pPr>
        <w:spacing w:after="0" w:line="240" w:lineRule="auto"/>
        <w:ind w:left="720" w:hanging="720"/>
        <w:rPr>
          <w:rFonts w:ascii="Tahoma" w:eastAsia="Tahoma" w:hAnsi="Tahoma" w:cs="Tahoma"/>
          <w:b/>
          <w:sz w:val="22"/>
        </w:rPr>
      </w:pPr>
      <w:r>
        <w:rPr>
          <w:rFonts w:ascii="Tahoma" w:eastAsia="Tahoma" w:hAnsi="Tahoma" w:cs="Tahoma"/>
          <w:b/>
          <w:sz w:val="22"/>
        </w:rPr>
        <w:t>5.</w:t>
      </w:r>
      <w:r>
        <w:rPr>
          <w:rFonts w:ascii="Tahoma" w:eastAsia="Tahoma" w:hAnsi="Tahoma" w:cs="Tahoma"/>
          <w:b/>
          <w:sz w:val="22"/>
        </w:rPr>
        <w:tab/>
        <w:t xml:space="preserve">Matters arising from the Minutes of a meeting held on </w:t>
      </w:r>
      <w:r>
        <w:rPr>
          <w:rFonts w:ascii="Tahoma" w:eastAsia="Tahoma" w:hAnsi="Tahoma" w:cs="Tahoma"/>
          <w:b/>
          <w:sz w:val="22"/>
        </w:rPr>
        <w:t>8</w:t>
      </w:r>
      <w:r w:rsidRPr="00F62B0D">
        <w:rPr>
          <w:rFonts w:ascii="Tahoma" w:eastAsia="Tahoma" w:hAnsi="Tahoma" w:cs="Tahoma"/>
          <w:b/>
          <w:sz w:val="22"/>
          <w:vertAlign w:val="superscript"/>
        </w:rPr>
        <w:t>th</w:t>
      </w:r>
      <w:r>
        <w:rPr>
          <w:rFonts w:ascii="Tahoma" w:eastAsia="Tahoma" w:hAnsi="Tahoma" w:cs="Tahoma"/>
          <w:b/>
          <w:sz w:val="22"/>
        </w:rPr>
        <w:t xml:space="preserve"> September</w:t>
      </w:r>
      <w:r>
        <w:rPr>
          <w:rFonts w:ascii="Tahoma" w:eastAsia="Tahoma" w:hAnsi="Tahoma" w:cs="Tahoma"/>
          <w:b/>
          <w:sz w:val="22"/>
        </w:rPr>
        <w:t xml:space="preserve"> 2026</w:t>
      </w:r>
    </w:p>
    <w:p w14:paraId="46202AC7" w14:textId="77777777" w:rsidR="00F62B0D" w:rsidRDefault="00F62B0D" w:rsidP="00F62B0D">
      <w:pPr>
        <w:spacing w:after="0" w:line="240" w:lineRule="auto"/>
        <w:ind w:left="720" w:hanging="720"/>
        <w:rPr>
          <w:rFonts w:ascii="Tahoma" w:eastAsia="Tahoma" w:hAnsi="Tahoma" w:cs="Tahoma"/>
          <w:b/>
          <w:sz w:val="22"/>
        </w:rPr>
      </w:pPr>
      <w:r>
        <w:rPr>
          <w:rFonts w:ascii="Tahoma" w:eastAsia="Tahoma" w:hAnsi="Tahoma" w:cs="Tahoma"/>
          <w:b/>
          <w:sz w:val="22"/>
        </w:rPr>
        <w:t>6.</w:t>
      </w:r>
      <w:r>
        <w:rPr>
          <w:rFonts w:ascii="Tahoma" w:eastAsia="Tahoma" w:hAnsi="Tahoma" w:cs="Tahoma"/>
          <w:b/>
          <w:sz w:val="22"/>
        </w:rPr>
        <w:tab/>
        <w:t xml:space="preserve">Bridleway Station Road – gate </w:t>
      </w:r>
      <w:r>
        <w:rPr>
          <w:rFonts w:ascii="Tahoma" w:eastAsia="Tahoma" w:hAnsi="Tahoma" w:cs="Tahoma"/>
          <w:b/>
          <w:sz w:val="22"/>
        </w:rPr>
        <w:tab/>
      </w:r>
    </w:p>
    <w:p w14:paraId="5B15EB5C" w14:textId="4EF625CA" w:rsidR="00F62B0D" w:rsidRDefault="00F62B0D" w:rsidP="00F62B0D">
      <w:pPr>
        <w:spacing w:after="0" w:line="240" w:lineRule="auto"/>
        <w:ind w:left="720" w:hanging="720"/>
        <w:rPr>
          <w:rFonts w:ascii="Tahoma" w:eastAsia="Tahoma" w:hAnsi="Tahoma" w:cs="Tahoma"/>
          <w:b/>
          <w:sz w:val="22"/>
        </w:rPr>
      </w:pPr>
      <w:r>
        <w:rPr>
          <w:rFonts w:ascii="Tahoma" w:eastAsia="Tahoma" w:hAnsi="Tahoma" w:cs="Tahoma"/>
          <w:b/>
          <w:sz w:val="22"/>
        </w:rPr>
        <w:t>7.</w:t>
      </w:r>
      <w:r>
        <w:rPr>
          <w:rFonts w:ascii="Tahoma" w:eastAsia="Tahoma" w:hAnsi="Tahoma" w:cs="Tahoma"/>
          <w:b/>
          <w:sz w:val="22"/>
        </w:rPr>
        <w:tab/>
        <w:t xml:space="preserve">Accounts for payment </w:t>
      </w:r>
      <w:r>
        <w:rPr>
          <w:rFonts w:ascii="Tahoma" w:eastAsia="Tahoma" w:hAnsi="Tahoma" w:cs="Tahoma"/>
          <w:b/>
          <w:sz w:val="22"/>
        </w:rPr>
        <w:t>October</w:t>
      </w:r>
      <w:r>
        <w:rPr>
          <w:rFonts w:ascii="Tahoma" w:eastAsia="Tahoma" w:hAnsi="Tahoma" w:cs="Tahoma"/>
          <w:b/>
          <w:sz w:val="22"/>
        </w:rPr>
        <w:t xml:space="preserve"> </w:t>
      </w:r>
      <w:proofErr w:type="gramStart"/>
      <w:r>
        <w:rPr>
          <w:rFonts w:ascii="Tahoma" w:eastAsia="Tahoma" w:hAnsi="Tahoma" w:cs="Tahoma"/>
          <w:b/>
          <w:sz w:val="22"/>
        </w:rPr>
        <w:t>2026:-</w:t>
      </w:r>
      <w:proofErr w:type="gramEnd"/>
      <w:r>
        <w:rPr>
          <w:rFonts w:ascii="Tahoma" w:eastAsia="Tahoma" w:hAnsi="Tahoma" w:cs="Tahoma"/>
          <w:b/>
          <w:sz w:val="22"/>
        </w:rPr>
        <w:tab/>
      </w:r>
    </w:p>
    <w:p w14:paraId="72F304CE" w14:textId="709F2A2F" w:rsidR="00F62B0D" w:rsidRDefault="00F62B0D" w:rsidP="00F62B0D">
      <w:pPr>
        <w:spacing w:after="0" w:line="240" w:lineRule="auto"/>
        <w:ind w:left="720" w:hanging="720"/>
        <w:rPr>
          <w:rFonts w:ascii="Tahoma" w:eastAsia="Tahoma" w:hAnsi="Tahoma" w:cs="Tahoma"/>
          <w:sz w:val="22"/>
        </w:rPr>
      </w:pPr>
      <w:r>
        <w:rPr>
          <w:rFonts w:ascii="Tahoma" w:eastAsia="Tahoma" w:hAnsi="Tahoma" w:cs="Tahoma"/>
          <w:b/>
          <w:sz w:val="22"/>
        </w:rPr>
        <w:tab/>
      </w:r>
      <w:r>
        <w:rPr>
          <w:rFonts w:ascii="Tahoma" w:eastAsia="Tahoma" w:hAnsi="Tahoma" w:cs="Tahoma"/>
          <w:b/>
          <w:sz w:val="22"/>
        </w:rPr>
        <w:tab/>
      </w:r>
      <w:r>
        <w:rPr>
          <w:rFonts w:ascii="Tahoma" w:eastAsia="Tahoma" w:hAnsi="Tahoma" w:cs="Tahoma"/>
          <w:b/>
          <w:sz w:val="22"/>
        </w:rPr>
        <w:tab/>
      </w:r>
      <w:r>
        <w:rPr>
          <w:rFonts w:ascii="Tahoma" w:eastAsia="Tahoma" w:hAnsi="Tahoma" w:cs="Tahoma"/>
          <w:b/>
          <w:sz w:val="22"/>
        </w:rPr>
        <w:tab/>
      </w:r>
      <w:r>
        <w:rPr>
          <w:rFonts w:ascii="Tahoma" w:eastAsia="Tahoma" w:hAnsi="Tahoma" w:cs="Tahoma"/>
          <w:b/>
          <w:sz w:val="22"/>
        </w:rPr>
        <w:tab/>
      </w:r>
      <w:r>
        <w:rPr>
          <w:rFonts w:ascii="Tahoma" w:eastAsia="Tahoma" w:hAnsi="Tahoma" w:cs="Tahoma"/>
          <w:sz w:val="22"/>
        </w:rPr>
        <w:t xml:space="preserve">H P Services – grass cutting etc £204.00 </w:t>
      </w:r>
    </w:p>
    <w:p w14:paraId="700C519D" w14:textId="377723A4" w:rsidR="00F62B0D" w:rsidRDefault="00F62B0D" w:rsidP="00F62B0D">
      <w:pPr>
        <w:spacing w:after="0" w:line="240" w:lineRule="auto"/>
        <w:ind w:left="3600" w:hanging="720"/>
        <w:rPr>
          <w:rFonts w:ascii="Tahoma" w:eastAsia="Tahoma" w:hAnsi="Tahoma" w:cs="Tahoma"/>
          <w:sz w:val="22"/>
        </w:rPr>
      </w:pPr>
      <w:r>
        <w:rPr>
          <w:rFonts w:ascii="Tahoma" w:eastAsia="Tahoma" w:hAnsi="Tahoma" w:cs="Tahoma"/>
          <w:sz w:val="22"/>
        </w:rPr>
        <w:tab/>
        <w:t xml:space="preserve">J Morrison – amenity area/bus shelter clean - £198.29 </w:t>
      </w:r>
    </w:p>
    <w:p w14:paraId="23A3DAC4" w14:textId="5414A7D3" w:rsidR="00F62B0D" w:rsidRDefault="00F62B0D" w:rsidP="00F62B0D">
      <w:pPr>
        <w:spacing w:after="0" w:line="240" w:lineRule="auto"/>
        <w:ind w:left="720" w:hanging="720"/>
        <w:rPr>
          <w:rFonts w:ascii="Tahoma" w:eastAsia="Tahoma" w:hAnsi="Tahoma" w:cs="Tahoma"/>
          <w:sz w:val="22"/>
        </w:rPr>
      </w:pPr>
      <w:r>
        <w:rPr>
          <w:rFonts w:ascii="Tahoma" w:eastAsia="Tahoma" w:hAnsi="Tahoma" w:cs="Tahoma"/>
          <w:sz w:val="22"/>
        </w:rPr>
        <w:tab/>
      </w:r>
      <w:r>
        <w:rPr>
          <w:rFonts w:ascii="Tahoma" w:eastAsia="Tahoma" w:hAnsi="Tahoma" w:cs="Tahoma"/>
          <w:sz w:val="22"/>
        </w:rPr>
        <w:tab/>
      </w:r>
      <w:r>
        <w:rPr>
          <w:rFonts w:ascii="Tahoma" w:eastAsia="Tahoma" w:hAnsi="Tahoma" w:cs="Tahoma"/>
          <w:sz w:val="22"/>
        </w:rPr>
        <w:tab/>
      </w:r>
      <w:r>
        <w:rPr>
          <w:rFonts w:ascii="Tahoma" w:eastAsia="Tahoma" w:hAnsi="Tahoma" w:cs="Tahoma"/>
          <w:sz w:val="22"/>
        </w:rPr>
        <w:tab/>
      </w:r>
      <w:r>
        <w:rPr>
          <w:rFonts w:ascii="Tahoma" w:eastAsia="Tahoma" w:hAnsi="Tahoma" w:cs="Tahoma"/>
          <w:sz w:val="22"/>
        </w:rPr>
        <w:tab/>
        <w:t xml:space="preserve">Salaries  </w:t>
      </w:r>
      <w:r>
        <w:rPr>
          <w:rFonts w:ascii="Tahoma" w:eastAsia="Tahoma" w:hAnsi="Tahoma" w:cs="Tahoma"/>
          <w:sz w:val="22"/>
        </w:rPr>
        <w:tab/>
      </w:r>
    </w:p>
    <w:p w14:paraId="600C45E0" w14:textId="77777777" w:rsidR="00F62B0D" w:rsidRDefault="00F62B0D" w:rsidP="00F62B0D">
      <w:pPr>
        <w:spacing w:after="0" w:line="240" w:lineRule="auto"/>
        <w:ind w:left="720" w:hanging="720"/>
        <w:rPr>
          <w:rFonts w:ascii="Tahoma" w:eastAsia="Tahoma" w:hAnsi="Tahoma" w:cs="Tahoma"/>
          <w:sz w:val="22"/>
        </w:rPr>
      </w:pPr>
      <w:r>
        <w:rPr>
          <w:rFonts w:ascii="Tahoma" w:eastAsia="Tahoma" w:hAnsi="Tahoma" w:cs="Tahoma"/>
          <w:sz w:val="22"/>
        </w:rPr>
        <w:tab/>
      </w:r>
      <w:r>
        <w:rPr>
          <w:rFonts w:ascii="Tahoma" w:eastAsia="Tahoma" w:hAnsi="Tahoma" w:cs="Tahoma"/>
          <w:sz w:val="22"/>
        </w:rPr>
        <w:tab/>
      </w:r>
      <w:r>
        <w:rPr>
          <w:rFonts w:ascii="Tahoma" w:eastAsia="Tahoma" w:hAnsi="Tahoma" w:cs="Tahoma"/>
          <w:sz w:val="22"/>
        </w:rPr>
        <w:tab/>
      </w:r>
      <w:r>
        <w:rPr>
          <w:rFonts w:ascii="Tahoma" w:eastAsia="Tahoma" w:hAnsi="Tahoma" w:cs="Tahoma"/>
          <w:sz w:val="22"/>
        </w:rPr>
        <w:tab/>
      </w:r>
      <w:r>
        <w:rPr>
          <w:rFonts w:ascii="Tahoma" w:eastAsia="Tahoma" w:hAnsi="Tahoma" w:cs="Tahoma"/>
          <w:sz w:val="22"/>
        </w:rPr>
        <w:tab/>
        <w:t>Smith of Derby – Church Clock maintenance - £248.40</w:t>
      </w:r>
    </w:p>
    <w:p w14:paraId="51E196D0" w14:textId="77777777" w:rsidR="00F62B0D" w:rsidRDefault="00F62B0D" w:rsidP="00F62B0D">
      <w:pPr>
        <w:spacing w:after="0" w:line="240" w:lineRule="auto"/>
        <w:ind w:left="720" w:hanging="720"/>
        <w:rPr>
          <w:rFonts w:ascii="Tahoma" w:eastAsia="Tahoma" w:hAnsi="Tahoma" w:cs="Tahoma"/>
          <w:sz w:val="22"/>
        </w:rPr>
      </w:pPr>
      <w:r>
        <w:rPr>
          <w:rFonts w:ascii="Tahoma" w:eastAsia="Tahoma" w:hAnsi="Tahoma" w:cs="Tahoma"/>
          <w:sz w:val="22"/>
        </w:rPr>
        <w:tab/>
      </w:r>
      <w:r>
        <w:rPr>
          <w:rFonts w:ascii="Tahoma" w:eastAsia="Tahoma" w:hAnsi="Tahoma" w:cs="Tahoma"/>
          <w:sz w:val="22"/>
        </w:rPr>
        <w:tab/>
      </w:r>
      <w:r>
        <w:rPr>
          <w:rFonts w:ascii="Tahoma" w:eastAsia="Tahoma" w:hAnsi="Tahoma" w:cs="Tahoma"/>
          <w:sz w:val="22"/>
        </w:rPr>
        <w:tab/>
      </w:r>
      <w:r>
        <w:rPr>
          <w:rFonts w:ascii="Tahoma" w:eastAsia="Tahoma" w:hAnsi="Tahoma" w:cs="Tahoma"/>
          <w:sz w:val="22"/>
        </w:rPr>
        <w:tab/>
      </w:r>
      <w:r>
        <w:rPr>
          <w:rFonts w:ascii="Tahoma" w:eastAsia="Tahoma" w:hAnsi="Tahoma" w:cs="Tahoma"/>
          <w:sz w:val="22"/>
        </w:rPr>
        <w:tab/>
        <w:t>Bank charges - £6.25</w:t>
      </w:r>
    </w:p>
    <w:p w14:paraId="56638DBE" w14:textId="67D8752B" w:rsidR="00F62B0D" w:rsidRDefault="00F62B0D" w:rsidP="00F62B0D">
      <w:pPr>
        <w:spacing w:after="0" w:line="240" w:lineRule="auto"/>
        <w:ind w:left="720" w:hanging="720"/>
        <w:rPr>
          <w:rFonts w:ascii="Tahoma" w:eastAsia="Tahoma" w:hAnsi="Tahoma" w:cs="Tahoma"/>
          <w:sz w:val="22"/>
        </w:rPr>
      </w:pPr>
      <w:r>
        <w:rPr>
          <w:rFonts w:ascii="Tahoma" w:eastAsia="Tahoma" w:hAnsi="Tahoma" w:cs="Tahoma"/>
          <w:sz w:val="22"/>
        </w:rPr>
        <w:tab/>
      </w:r>
      <w:r>
        <w:rPr>
          <w:rFonts w:ascii="Tahoma" w:eastAsia="Tahoma" w:hAnsi="Tahoma" w:cs="Tahoma"/>
          <w:sz w:val="22"/>
        </w:rPr>
        <w:tab/>
      </w:r>
      <w:r>
        <w:rPr>
          <w:rFonts w:ascii="Tahoma" w:eastAsia="Tahoma" w:hAnsi="Tahoma" w:cs="Tahoma"/>
          <w:sz w:val="22"/>
        </w:rPr>
        <w:tab/>
      </w:r>
      <w:r>
        <w:rPr>
          <w:rFonts w:ascii="Tahoma" w:eastAsia="Tahoma" w:hAnsi="Tahoma" w:cs="Tahoma"/>
          <w:sz w:val="22"/>
        </w:rPr>
        <w:tab/>
      </w:r>
      <w:r>
        <w:rPr>
          <w:rFonts w:ascii="Tahoma" w:eastAsia="Tahoma" w:hAnsi="Tahoma" w:cs="Tahoma"/>
          <w:sz w:val="22"/>
        </w:rPr>
        <w:tab/>
        <w:t>Phoenix Print – Beacon - £</w:t>
      </w:r>
      <w:r>
        <w:rPr>
          <w:rFonts w:ascii="Tahoma" w:eastAsia="Tahoma" w:hAnsi="Tahoma" w:cs="Tahoma"/>
          <w:sz w:val="22"/>
        </w:rPr>
        <w:t>128.00</w:t>
      </w:r>
    </w:p>
    <w:p w14:paraId="19D6B3DE" w14:textId="77777777" w:rsidR="00F62B0D" w:rsidRDefault="00F62B0D" w:rsidP="00F62B0D">
      <w:pPr>
        <w:spacing w:after="0" w:line="240" w:lineRule="auto"/>
        <w:ind w:left="3600" w:hanging="720"/>
        <w:rPr>
          <w:rFonts w:ascii="Tahoma" w:eastAsia="Tahoma" w:hAnsi="Tahoma" w:cs="Tahoma"/>
          <w:sz w:val="22"/>
        </w:rPr>
      </w:pPr>
      <w:r>
        <w:rPr>
          <w:rFonts w:ascii="Tahoma" w:eastAsia="Tahoma" w:hAnsi="Tahoma" w:cs="Tahoma"/>
          <w:sz w:val="22"/>
        </w:rPr>
        <w:tab/>
      </w:r>
      <w:r>
        <w:rPr>
          <w:rFonts w:ascii="Tahoma" w:eastAsia="Tahoma" w:hAnsi="Tahoma" w:cs="Tahoma"/>
          <w:sz w:val="22"/>
        </w:rPr>
        <w:t>PKF Littlejohn – audit - £252.00</w:t>
      </w:r>
    </w:p>
    <w:p w14:paraId="2DCF8098" w14:textId="0F2EE0FE" w:rsidR="00F62B0D" w:rsidRDefault="00F62B0D" w:rsidP="00F62B0D">
      <w:pPr>
        <w:spacing w:after="0" w:line="240" w:lineRule="auto"/>
        <w:ind w:left="3600"/>
        <w:rPr>
          <w:rFonts w:ascii="Tahoma" w:eastAsia="Tahoma" w:hAnsi="Tahoma" w:cs="Tahoma"/>
          <w:sz w:val="22"/>
        </w:rPr>
      </w:pPr>
      <w:r>
        <w:rPr>
          <w:rFonts w:ascii="Tahoma" w:eastAsia="Tahoma" w:hAnsi="Tahoma" w:cs="Tahoma"/>
          <w:sz w:val="22"/>
        </w:rPr>
        <w:t xml:space="preserve">Mam! </w:t>
      </w:r>
      <w:proofErr w:type="spellStart"/>
      <w:r>
        <w:rPr>
          <w:rFonts w:ascii="Tahoma" w:eastAsia="Tahoma" w:hAnsi="Tahoma" w:cs="Tahoma"/>
          <w:sz w:val="22"/>
        </w:rPr>
        <w:t>Ah’m</w:t>
      </w:r>
      <w:proofErr w:type="spellEnd"/>
      <w:r>
        <w:rPr>
          <w:rFonts w:ascii="Tahoma" w:eastAsia="Tahoma" w:hAnsi="Tahoma" w:cs="Tahoma"/>
          <w:sz w:val="22"/>
        </w:rPr>
        <w:t xml:space="preserve"> ‘ere pizzas – Tour of Britain event - £400.00</w:t>
      </w:r>
      <w:r>
        <w:rPr>
          <w:rFonts w:ascii="Tahoma" w:eastAsia="Tahoma" w:hAnsi="Tahoma" w:cs="Tahoma"/>
          <w:sz w:val="22"/>
        </w:rPr>
        <w:tab/>
      </w:r>
    </w:p>
    <w:p w14:paraId="0C851FB6" w14:textId="77777777" w:rsidR="00F62B0D" w:rsidRDefault="00F62B0D" w:rsidP="00F62B0D">
      <w:pPr>
        <w:spacing w:after="0" w:line="240" w:lineRule="auto"/>
        <w:ind w:left="3600"/>
        <w:rPr>
          <w:rFonts w:ascii="Tahoma" w:eastAsia="Tahoma" w:hAnsi="Tahoma" w:cs="Tahoma"/>
          <w:sz w:val="22"/>
        </w:rPr>
      </w:pPr>
      <w:r>
        <w:rPr>
          <w:rFonts w:ascii="Tahoma" w:eastAsia="Tahoma" w:hAnsi="Tahoma" w:cs="Tahoma"/>
          <w:sz w:val="22"/>
        </w:rPr>
        <w:tab/>
      </w:r>
      <w:r>
        <w:rPr>
          <w:rFonts w:ascii="Tahoma" w:eastAsia="Tahoma" w:hAnsi="Tahoma" w:cs="Tahoma"/>
          <w:sz w:val="22"/>
        </w:rPr>
        <w:tab/>
      </w:r>
      <w:r>
        <w:rPr>
          <w:rFonts w:ascii="Tahoma" w:eastAsia="Tahoma" w:hAnsi="Tahoma" w:cs="Tahoma"/>
          <w:sz w:val="22"/>
        </w:rPr>
        <w:tab/>
        <w:t xml:space="preserve"> </w:t>
      </w:r>
    </w:p>
    <w:p w14:paraId="2801229F" w14:textId="27196576" w:rsidR="00F62B0D" w:rsidRDefault="00F62B0D" w:rsidP="00F62B0D">
      <w:pPr>
        <w:spacing w:after="0" w:line="240" w:lineRule="auto"/>
        <w:ind w:left="720" w:hanging="720"/>
        <w:rPr>
          <w:rFonts w:ascii="Tahoma" w:eastAsia="Tahoma" w:hAnsi="Tahoma" w:cs="Tahoma"/>
          <w:b/>
          <w:sz w:val="22"/>
        </w:rPr>
      </w:pPr>
      <w:r>
        <w:rPr>
          <w:rFonts w:ascii="Tahoma" w:eastAsia="Tahoma" w:hAnsi="Tahoma" w:cs="Tahoma"/>
          <w:b/>
          <w:sz w:val="22"/>
        </w:rPr>
        <w:t>8.</w:t>
      </w:r>
      <w:r>
        <w:rPr>
          <w:rFonts w:ascii="Tahoma" w:eastAsia="Tahoma" w:hAnsi="Tahoma" w:cs="Tahoma"/>
          <w:b/>
          <w:sz w:val="22"/>
        </w:rPr>
        <w:tab/>
        <w:t>Proposed defibrillator – Watts Arms</w:t>
      </w:r>
    </w:p>
    <w:p w14:paraId="1D755C06" w14:textId="24938D90" w:rsidR="00F62B0D" w:rsidRDefault="00F62B0D" w:rsidP="00F62B0D">
      <w:pPr>
        <w:spacing w:after="0" w:line="240" w:lineRule="auto"/>
        <w:ind w:left="720" w:hanging="720"/>
        <w:rPr>
          <w:rFonts w:ascii="Tahoma" w:eastAsia="Tahoma" w:hAnsi="Tahoma" w:cs="Tahoma"/>
          <w:b/>
          <w:sz w:val="22"/>
        </w:rPr>
      </w:pPr>
      <w:r>
        <w:rPr>
          <w:rFonts w:ascii="Tahoma" w:eastAsia="Tahoma" w:hAnsi="Tahoma" w:cs="Tahoma"/>
          <w:b/>
          <w:sz w:val="22"/>
        </w:rPr>
        <w:t>9</w:t>
      </w:r>
      <w:r>
        <w:rPr>
          <w:rFonts w:ascii="Tahoma" w:eastAsia="Tahoma" w:hAnsi="Tahoma" w:cs="Tahoma"/>
          <w:b/>
          <w:sz w:val="22"/>
        </w:rPr>
        <w:t>.</w:t>
      </w:r>
      <w:r>
        <w:rPr>
          <w:rFonts w:ascii="Tahoma" w:eastAsia="Tahoma" w:hAnsi="Tahoma" w:cs="Tahoma"/>
          <w:b/>
          <w:sz w:val="22"/>
        </w:rPr>
        <w:tab/>
        <w:t>Main Street/Sunk Island Road</w:t>
      </w:r>
      <w:r w:rsidR="00F8613D">
        <w:rPr>
          <w:rFonts w:ascii="Tahoma" w:eastAsia="Tahoma" w:hAnsi="Tahoma" w:cs="Tahoma"/>
          <w:b/>
          <w:sz w:val="22"/>
        </w:rPr>
        <w:t xml:space="preserve"> - highway</w:t>
      </w:r>
      <w:r>
        <w:rPr>
          <w:rFonts w:ascii="Tahoma" w:eastAsia="Tahoma" w:hAnsi="Tahoma" w:cs="Tahoma"/>
          <w:b/>
          <w:sz w:val="22"/>
        </w:rPr>
        <w:t xml:space="preserve"> </w:t>
      </w:r>
      <w:r w:rsidR="00F8613D">
        <w:rPr>
          <w:rFonts w:ascii="Tahoma" w:eastAsia="Tahoma" w:hAnsi="Tahoma" w:cs="Tahoma"/>
          <w:b/>
          <w:sz w:val="22"/>
        </w:rPr>
        <w:t>repairs etc</w:t>
      </w:r>
    </w:p>
    <w:p w14:paraId="3A580E7F" w14:textId="6B4EA6AF" w:rsidR="00F62B0D" w:rsidRDefault="00F62B0D" w:rsidP="00F62B0D">
      <w:pPr>
        <w:spacing w:after="0" w:line="240" w:lineRule="auto"/>
        <w:ind w:left="720" w:hanging="720"/>
        <w:rPr>
          <w:rFonts w:ascii="Tahoma" w:eastAsia="Tahoma" w:hAnsi="Tahoma" w:cs="Tahoma"/>
          <w:b/>
          <w:sz w:val="22"/>
        </w:rPr>
      </w:pPr>
      <w:r>
        <w:rPr>
          <w:rFonts w:ascii="Tahoma" w:eastAsia="Tahoma" w:hAnsi="Tahoma" w:cs="Tahoma"/>
          <w:b/>
          <w:sz w:val="22"/>
        </w:rPr>
        <w:t>1</w:t>
      </w:r>
      <w:r w:rsidR="00F8613D">
        <w:rPr>
          <w:rFonts w:ascii="Tahoma" w:eastAsia="Tahoma" w:hAnsi="Tahoma" w:cs="Tahoma"/>
          <w:b/>
          <w:sz w:val="22"/>
        </w:rPr>
        <w:t>0</w:t>
      </w:r>
      <w:r>
        <w:rPr>
          <w:rFonts w:ascii="Tahoma" w:eastAsia="Tahoma" w:hAnsi="Tahoma" w:cs="Tahoma"/>
          <w:b/>
          <w:sz w:val="22"/>
        </w:rPr>
        <w:t>.</w:t>
      </w:r>
      <w:r>
        <w:rPr>
          <w:rFonts w:ascii="Tahoma" w:eastAsia="Tahoma" w:hAnsi="Tahoma" w:cs="Tahoma"/>
          <w:b/>
          <w:sz w:val="22"/>
        </w:rPr>
        <w:tab/>
        <w:t xml:space="preserve">Play Area/Pocket Garden </w:t>
      </w:r>
      <w:r>
        <w:rPr>
          <w:rFonts w:ascii="Tahoma" w:eastAsia="Tahoma" w:hAnsi="Tahoma" w:cs="Tahoma"/>
          <w:b/>
          <w:sz w:val="22"/>
        </w:rPr>
        <w:tab/>
        <w:t xml:space="preserve"> </w:t>
      </w:r>
    </w:p>
    <w:p w14:paraId="5F310071" w14:textId="751ABB74" w:rsidR="00F62B0D" w:rsidRDefault="00F62B0D" w:rsidP="00F62B0D">
      <w:pPr>
        <w:shd w:val="clear" w:color="auto" w:fill="FFFFFF"/>
        <w:textAlignment w:val="baseline"/>
        <w:rPr>
          <w:rFonts w:ascii="Tahoma" w:eastAsia="Tahoma" w:hAnsi="Tahoma" w:cs="Tahoma"/>
          <w:b/>
          <w:sz w:val="22"/>
        </w:rPr>
      </w:pPr>
      <w:r>
        <w:rPr>
          <w:rFonts w:ascii="Tahoma" w:eastAsia="Tahoma" w:hAnsi="Tahoma" w:cs="Tahoma"/>
          <w:b/>
          <w:sz w:val="22"/>
        </w:rPr>
        <w:t>1</w:t>
      </w:r>
      <w:r w:rsidR="00F8613D">
        <w:rPr>
          <w:rFonts w:ascii="Tahoma" w:eastAsia="Tahoma" w:hAnsi="Tahoma" w:cs="Tahoma"/>
          <w:b/>
          <w:sz w:val="22"/>
        </w:rPr>
        <w:t>1</w:t>
      </w:r>
      <w:r>
        <w:rPr>
          <w:rFonts w:ascii="Tahoma" w:eastAsia="Tahoma" w:hAnsi="Tahoma" w:cs="Tahoma"/>
          <w:b/>
          <w:sz w:val="22"/>
        </w:rPr>
        <w:t>.</w:t>
      </w:r>
      <w:r>
        <w:rPr>
          <w:rFonts w:ascii="Tahoma" w:eastAsia="Tahoma" w:hAnsi="Tahoma" w:cs="Tahoma"/>
          <w:b/>
          <w:sz w:val="22"/>
        </w:rPr>
        <w:tab/>
        <w:t>Reports from Village Amenity Representatives</w:t>
      </w:r>
    </w:p>
    <w:p w14:paraId="75EAD4E0" w14:textId="7AE9367A" w:rsidR="00F62B0D" w:rsidRDefault="00F62B0D" w:rsidP="00F62B0D">
      <w:pPr>
        <w:spacing w:after="0" w:line="240" w:lineRule="auto"/>
        <w:ind w:left="1440" w:hanging="720"/>
        <w:rPr>
          <w:rFonts w:ascii="Tahoma" w:eastAsia="Tahoma" w:hAnsi="Tahoma" w:cs="Tahoma"/>
          <w:sz w:val="22"/>
        </w:rPr>
      </w:pPr>
      <w:proofErr w:type="spellStart"/>
      <w:r>
        <w:rPr>
          <w:rFonts w:ascii="Tahoma" w:eastAsia="Tahoma" w:hAnsi="Tahoma" w:cs="Tahoma"/>
          <w:sz w:val="22"/>
        </w:rPr>
        <w:t>i</w:t>
      </w:r>
      <w:proofErr w:type="spellEnd"/>
      <w:r>
        <w:rPr>
          <w:rFonts w:ascii="Tahoma" w:eastAsia="Tahoma" w:hAnsi="Tahoma" w:cs="Tahoma"/>
          <w:sz w:val="22"/>
        </w:rPr>
        <w:t>)</w:t>
      </w:r>
      <w:r>
        <w:rPr>
          <w:rFonts w:ascii="Tahoma" w:eastAsia="Tahoma" w:hAnsi="Tahoma" w:cs="Tahoma"/>
          <w:sz w:val="22"/>
        </w:rPr>
        <w:tab/>
        <w:t xml:space="preserve">Amenity Area </w:t>
      </w:r>
      <w:r>
        <w:rPr>
          <w:rFonts w:ascii="Tahoma" w:eastAsia="Tahoma" w:hAnsi="Tahoma" w:cs="Tahoma"/>
          <w:sz w:val="22"/>
        </w:rPr>
        <w:tab/>
      </w:r>
      <w:r>
        <w:rPr>
          <w:rFonts w:ascii="Tahoma" w:eastAsia="Tahoma" w:hAnsi="Tahoma" w:cs="Tahoma"/>
          <w:sz w:val="22"/>
        </w:rPr>
        <w:t xml:space="preserve">- </w:t>
      </w:r>
      <w:r w:rsidR="00F8613D">
        <w:rPr>
          <w:rFonts w:ascii="Tahoma" w:eastAsia="Tahoma" w:hAnsi="Tahoma" w:cs="Tahoma"/>
          <w:sz w:val="22"/>
        </w:rPr>
        <w:tab/>
      </w:r>
      <w:r w:rsidR="00F8613D">
        <w:rPr>
          <w:rFonts w:ascii="Tahoma" w:eastAsia="Tahoma" w:hAnsi="Tahoma" w:cs="Tahoma"/>
          <w:sz w:val="22"/>
        </w:rPr>
        <w:tab/>
      </w:r>
      <w:proofErr w:type="spellStart"/>
      <w:r w:rsidR="00F8613D">
        <w:rPr>
          <w:rFonts w:ascii="Tahoma" w:eastAsia="Tahoma" w:hAnsi="Tahoma" w:cs="Tahoma"/>
          <w:sz w:val="22"/>
        </w:rPr>
        <w:t>i</w:t>
      </w:r>
      <w:proofErr w:type="spellEnd"/>
      <w:r w:rsidR="00F8613D">
        <w:rPr>
          <w:rFonts w:ascii="Tahoma" w:eastAsia="Tahoma" w:hAnsi="Tahoma" w:cs="Tahoma"/>
          <w:sz w:val="22"/>
        </w:rPr>
        <w:t>)</w:t>
      </w:r>
      <w:r w:rsidR="00F8613D">
        <w:rPr>
          <w:rFonts w:ascii="Tahoma" w:eastAsia="Tahoma" w:hAnsi="Tahoma" w:cs="Tahoma"/>
          <w:sz w:val="22"/>
        </w:rPr>
        <w:tab/>
      </w:r>
      <w:r>
        <w:rPr>
          <w:rFonts w:ascii="Tahoma" w:eastAsia="Tahoma" w:hAnsi="Tahoma" w:cs="Tahoma"/>
          <w:sz w:val="22"/>
        </w:rPr>
        <w:t>Yorkshire Water – water quality monitoring</w:t>
      </w:r>
      <w:r>
        <w:rPr>
          <w:rFonts w:ascii="Tahoma" w:eastAsia="Tahoma" w:hAnsi="Tahoma" w:cs="Tahoma"/>
          <w:sz w:val="22"/>
        </w:rPr>
        <w:tab/>
      </w:r>
    </w:p>
    <w:p w14:paraId="1277F0CF" w14:textId="62785001" w:rsidR="00F8613D" w:rsidRDefault="00F8613D" w:rsidP="00F8613D">
      <w:pPr>
        <w:spacing w:after="0" w:line="240" w:lineRule="auto"/>
        <w:ind w:left="5040" w:hanging="720"/>
        <w:rPr>
          <w:rFonts w:ascii="Tahoma" w:eastAsia="Tahoma" w:hAnsi="Tahoma" w:cs="Tahoma"/>
          <w:sz w:val="22"/>
        </w:rPr>
      </w:pPr>
      <w:r>
        <w:rPr>
          <w:rFonts w:ascii="Tahoma" w:eastAsia="Tahoma" w:hAnsi="Tahoma" w:cs="Tahoma"/>
          <w:sz w:val="22"/>
        </w:rPr>
        <w:lastRenderedPageBreak/>
        <w:t>ii)</w:t>
      </w:r>
      <w:r>
        <w:rPr>
          <w:rFonts w:ascii="Tahoma" w:eastAsia="Tahoma" w:hAnsi="Tahoma" w:cs="Tahoma"/>
          <w:sz w:val="22"/>
        </w:rPr>
        <w:tab/>
        <w:t>Business Stream – access to water meter</w:t>
      </w:r>
    </w:p>
    <w:p w14:paraId="4CF58FCF" w14:textId="77777777" w:rsidR="00F62B0D" w:rsidRDefault="00F62B0D" w:rsidP="00F62B0D">
      <w:pPr>
        <w:spacing w:after="0" w:line="240" w:lineRule="auto"/>
        <w:ind w:left="1440" w:hanging="720"/>
        <w:rPr>
          <w:rFonts w:ascii="Tahoma" w:eastAsia="Tahoma" w:hAnsi="Tahoma" w:cs="Tahoma"/>
          <w:sz w:val="22"/>
        </w:rPr>
      </w:pPr>
      <w:r>
        <w:rPr>
          <w:rFonts w:ascii="Tahoma" w:eastAsia="Tahoma" w:hAnsi="Tahoma" w:cs="Tahoma"/>
          <w:sz w:val="22"/>
        </w:rPr>
        <w:t>ii)</w:t>
      </w:r>
      <w:r>
        <w:rPr>
          <w:rFonts w:ascii="Tahoma" w:eastAsia="Tahoma" w:hAnsi="Tahoma" w:cs="Tahoma"/>
          <w:sz w:val="22"/>
        </w:rPr>
        <w:tab/>
        <w:t xml:space="preserve">Burial Ground and Church Yard </w:t>
      </w:r>
      <w:r>
        <w:rPr>
          <w:rFonts w:ascii="Tahoma" w:eastAsia="Tahoma" w:hAnsi="Tahoma" w:cs="Tahoma"/>
          <w:sz w:val="22"/>
        </w:rPr>
        <w:tab/>
      </w:r>
    </w:p>
    <w:p w14:paraId="039ACA8D" w14:textId="77777777" w:rsidR="00F62B0D" w:rsidRDefault="00F62B0D" w:rsidP="00F62B0D">
      <w:pPr>
        <w:spacing w:after="0" w:line="240" w:lineRule="auto"/>
        <w:ind w:left="1440" w:hanging="720"/>
        <w:rPr>
          <w:rFonts w:ascii="Tahoma" w:eastAsia="Tahoma" w:hAnsi="Tahoma" w:cs="Tahoma"/>
          <w:sz w:val="22"/>
        </w:rPr>
      </w:pPr>
      <w:r>
        <w:rPr>
          <w:rFonts w:ascii="Tahoma" w:eastAsia="Tahoma" w:hAnsi="Tahoma" w:cs="Tahoma"/>
          <w:sz w:val="22"/>
        </w:rPr>
        <w:t>iii)</w:t>
      </w:r>
      <w:r>
        <w:rPr>
          <w:rFonts w:ascii="Tahoma" w:eastAsia="Tahoma" w:hAnsi="Tahoma" w:cs="Tahoma"/>
          <w:sz w:val="22"/>
        </w:rPr>
        <w:tab/>
        <w:t xml:space="preserve">Allotments </w:t>
      </w:r>
    </w:p>
    <w:p w14:paraId="6459283C" w14:textId="27C1B110" w:rsidR="00F62B0D" w:rsidRDefault="00F62B0D" w:rsidP="00F62B0D">
      <w:pPr>
        <w:spacing w:after="0" w:line="240" w:lineRule="auto"/>
        <w:rPr>
          <w:rFonts w:ascii="Tahoma" w:eastAsia="Tahoma" w:hAnsi="Tahoma" w:cs="Tahoma"/>
          <w:b/>
          <w:sz w:val="22"/>
        </w:rPr>
      </w:pPr>
      <w:r>
        <w:rPr>
          <w:rFonts w:ascii="Tahoma" w:eastAsia="Tahoma" w:hAnsi="Tahoma" w:cs="Tahoma"/>
          <w:b/>
          <w:sz w:val="22"/>
        </w:rPr>
        <w:t>1</w:t>
      </w:r>
      <w:r w:rsidR="00F8613D">
        <w:rPr>
          <w:rFonts w:ascii="Tahoma" w:eastAsia="Tahoma" w:hAnsi="Tahoma" w:cs="Tahoma"/>
          <w:b/>
          <w:sz w:val="22"/>
        </w:rPr>
        <w:t>2</w:t>
      </w:r>
      <w:r>
        <w:rPr>
          <w:rFonts w:ascii="Tahoma" w:eastAsia="Tahoma" w:hAnsi="Tahoma" w:cs="Tahoma"/>
          <w:b/>
          <w:sz w:val="22"/>
        </w:rPr>
        <w:t>.</w:t>
      </w:r>
      <w:r>
        <w:rPr>
          <w:rFonts w:ascii="Tahoma" w:eastAsia="Tahoma" w:hAnsi="Tahoma" w:cs="Tahoma"/>
          <w:b/>
          <w:sz w:val="22"/>
        </w:rPr>
        <w:tab/>
        <w:t>Information/Future Business</w:t>
      </w:r>
    </w:p>
    <w:p w14:paraId="4B697BA9" w14:textId="77777777" w:rsidR="00F62B0D" w:rsidRDefault="00F62B0D" w:rsidP="00F62B0D"/>
    <w:p w14:paraId="22BC3D2B" w14:textId="77777777" w:rsidR="00F62B0D" w:rsidRDefault="00F62B0D"/>
    <w:sectPr w:rsidR="00F62B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B0D"/>
    <w:rsid w:val="0003110C"/>
    <w:rsid w:val="005D6257"/>
    <w:rsid w:val="00F62B0D"/>
    <w:rsid w:val="00F861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2F814"/>
  <w15:chartTrackingRefBased/>
  <w15:docId w15:val="{4B650C02-44E8-44EB-A998-2006C3ACD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B0D"/>
    <w:rPr>
      <w:rFonts w:eastAsiaTheme="minorEastAsia"/>
      <w:lang w:eastAsia="en-GB"/>
    </w:rPr>
  </w:style>
  <w:style w:type="paragraph" w:styleId="Heading1">
    <w:name w:val="heading 1"/>
    <w:basedOn w:val="Normal"/>
    <w:next w:val="Normal"/>
    <w:link w:val="Heading1Char"/>
    <w:uiPriority w:val="9"/>
    <w:qFormat/>
    <w:rsid w:val="00F62B0D"/>
    <w:pPr>
      <w:keepNext/>
      <w:keepLines/>
      <w:spacing w:before="360" w:after="80"/>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F62B0D"/>
    <w:pPr>
      <w:keepNext/>
      <w:keepLines/>
      <w:spacing w:before="160" w:after="80"/>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F62B0D"/>
    <w:pPr>
      <w:keepNext/>
      <w:keepLines/>
      <w:spacing w:before="160" w:after="80"/>
      <w:outlineLvl w:val="2"/>
    </w:pPr>
    <w:rPr>
      <w:rFonts w:eastAsiaTheme="majorEastAsia"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F62B0D"/>
    <w:pPr>
      <w:keepNext/>
      <w:keepLines/>
      <w:spacing w:before="80" w:after="40"/>
      <w:outlineLvl w:val="3"/>
    </w:pPr>
    <w:rPr>
      <w:rFonts w:eastAsiaTheme="majorEastAsia"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F62B0D"/>
    <w:pPr>
      <w:keepNext/>
      <w:keepLines/>
      <w:spacing w:before="80" w:after="40"/>
      <w:outlineLvl w:val="4"/>
    </w:pPr>
    <w:rPr>
      <w:rFonts w:eastAsiaTheme="majorEastAsia"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F62B0D"/>
    <w:pPr>
      <w:keepNext/>
      <w:keepLines/>
      <w:spacing w:before="40" w:after="0"/>
      <w:outlineLvl w:val="5"/>
    </w:pPr>
    <w:rPr>
      <w:rFonts w:eastAsiaTheme="majorEastAsia"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F62B0D"/>
    <w:pPr>
      <w:keepNext/>
      <w:keepLines/>
      <w:spacing w:before="40" w:after="0"/>
      <w:outlineLvl w:val="6"/>
    </w:pPr>
    <w:rPr>
      <w:rFonts w:eastAsiaTheme="majorEastAsia"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F62B0D"/>
    <w:pPr>
      <w:keepNext/>
      <w:keepLines/>
      <w:spacing w:after="0"/>
      <w:outlineLvl w:val="7"/>
    </w:pPr>
    <w:rPr>
      <w:rFonts w:eastAsiaTheme="majorEastAsia"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F62B0D"/>
    <w:pPr>
      <w:keepNext/>
      <w:keepLines/>
      <w:spacing w:after="0"/>
      <w:outlineLvl w:val="8"/>
    </w:pPr>
    <w:rPr>
      <w:rFonts w:eastAsiaTheme="majorEastAsia"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2B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2B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2B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2B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2B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2B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2B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2B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2B0D"/>
    <w:rPr>
      <w:rFonts w:eastAsiaTheme="majorEastAsia" w:cstheme="majorBidi"/>
      <w:color w:val="272727" w:themeColor="text1" w:themeTint="D8"/>
    </w:rPr>
  </w:style>
  <w:style w:type="paragraph" w:styleId="Title">
    <w:name w:val="Title"/>
    <w:basedOn w:val="Normal"/>
    <w:next w:val="Normal"/>
    <w:link w:val="TitleChar"/>
    <w:uiPriority w:val="10"/>
    <w:qFormat/>
    <w:rsid w:val="00F62B0D"/>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F62B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2B0D"/>
    <w:pPr>
      <w:numPr>
        <w:ilvl w:val="1"/>
      </w:numPr>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F62B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2B0D"/>
    <w:pPr>
      <w:spacing w:before="160"/>
      <w:jc w:val="center"/>
    </w:pPr>
    <w:rPr>
      <w:rFonts w:eastAsiaTheme="minorHAnsi"/>
      <w:i/>
      <w:iCs/>
      <w:color w:val="404040" w:themeColor="text1" w:themeTint="BF"/>
      <w:lang w:eastAsia="en-US"/>
    </w:rPr>
  </w:style>
  <w:style w:type="character" w:customStyle="1" w:styleId="QuoteChar">
    <w:name w:val="Quote Char"/>
    <w:basedOn w:val="DefaultParagraphFont"/>
    <w:link w:val="Quote"/>
    <w:uiPriority w:val="29"/>
    <w:rsid w:val="00F62B0D"/>
    <w:rPr>
      <w:i/>
      <w:iCs/>
      <w:color w:val="404040" w:themeColor="text1" w:themeTint="BF"/>
    </w:rPr>
  </w:style>
  <w:style w:type="paragraph" w:styleId="ListParagraph">
    <w:name w:val="List Paragraph"/>
    <w:basedOn w:val="Normal"/>
    <w:uiPriority w:val="34"/>
    <w:qFormat/>
    <w:rsid w:val="00F62B0D"/>
    <w:pPr>
      <w:ind w:left="720"/>
      <w:contextualSpacing/>
    </w:pPr>
    <w:rPr>
      <w:rFonts w:eastAsiaTheme="minorHAnsi"/>
      <w:lang w:eastAsia="en-US"/>
    </w:rPr>
  </w:style>
  <w:style w:type="character" w:styleId="IntenseEmphasis">
    <w:name w:val="Intense Emphasis"/>
    <w:basedOn w:val="DefaultParagraphFont"/>
    <w:uiPriority w:val="21"/>
    <w:qFormat/>
    <w:rsid w:val="00F62B0D"/>
    <w:rPr>
      <w:i/>
      <w:iCs/>
      <w:color w:val="0F4761" w:themeColor="accent1" w:themeShade="BF"/>
    </w:rPr>
  </w:style>
  <w:style w:type="paragraph" w:styleId="IntenseQuote">
    <w:name w:val="Intense Quote"/>
    <w:basedOn w:val="Normal"/>
    <w:next w:val="Normal"/>
    <w:link w:val="IntenseQuoteChar"/>
    <w:uiPriority w:val="30"/>
    <w:qFormat/>
    <w:rsid w:val="00F62B0D"/>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rPr>
  </w:style>
  <w:style w:type="character" w:customStyle="1" w:styleId="IntenseQuoteChar">
    <w:name w:val="Intense Quote Char"/>
    <w:basedOn w:val="DefaultParagraphFont"/>
    <w:link w:val="IntenseQuote"/>
    <w:uiPriority w:val="30"/>
    <w:rsid w:val="00F62B0D"/>
    <w:rPr>
      <w:i/>
      <w:iCs/>
      <w:color w:val="0F4761" w:themeColor="accent1" w:themeShade="BF"/>
    </w:rPr>
  </w:style>
  <w:style w:type="character" w:styleId="IntenseReference">
    <w:name w:val="Intense Reference"/>
    <w:basedOn w:val="DefaultParagraphFont"/>
    <w:uiPriority w:val="32"/>
    <w:qFormat/>
    <w:rsid w:val="00F62B0D"/>
    <w:rPr>
      <w:b/>
      <w:bCs/>
      <w:smallCaps/>
      <w:color w:val="0F4761" w:themeColor="accent1" w:themeShade="BF"/>
      <w:spacing w:val="5"/>
    </w:rPr>
  </w:style>
  <w:style w:type="character" w:customStyle="1" w:styleId="casenumber">
    <w:name w:val="casenumber"/>
    <w:basedOn w:val="DefaultParagraphFont"/>
    <w:rsid w:val="00F62B0D"/>
  </w:style>
  <w:style w:type="character" w:customStyle="1" w:styleId="divider1">
    <w:name w:val="divider1"/>
    <w:basedOn w:val="DefaultParagraphFont"/>
    <w:rsid w:val="00F62B0D"/>
  </w:style>
  <w:style w:type="character" w:customStyle="1" w:styleId="description">
    <w:name w:val="description"/>
    <w:basedOn w:val="DefaultParagraphFont"/>
    <w:rsid w:val="00F62B0D"/>
  </w:style>
  <w:style w:type="character" w:customStyle="1" w:styleId="divider2">
    <w:name w:val="divider2"/>
    <w:basedOn w:val="DefaultParagraphFont"/>
    <w:rsid w:val="00F62B0D"/>
  </w:style>
  <w:style w:type="character" w:customStyle="1" w:styleId="address">
    <w:name w:val="address"/>
    <w:basedOn w:val="DefaultParagraphFont"/>
    <w:rsid w:val="00F62B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Richardson</dc:creator>
  <cp:keywords/>
  <dc:description/>
  <cp:lastModifiedBy>Joanne Richardson</cp:lastModifiedBy>
  <cp:revision>1</cp:revision>
  <dcterms:created xsi:type="dcterms:W3CDTF">2026-10-08T13:24:00Z</dcterms:created>
  <dcterms:modified xsi:type="dcterms:W3CDTF">2026-10-08T14:02:00Z</dcterms:modified>
</cp:coreProperties>
</file>