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941D" w14:textId="77777777" w:rsidR="00E076BC" w:rsidRDefault="00E076BC" w:rsidP="00E076BC">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7ABBF8C5" w14:textId="77777777" w:rsidR="00E076BC" w:rsidRDefault="00E076BC" w:rsidP="00E076BC">
      <w:pPr>
        <w:spacing w:after="0" w:line="240" w:lineRule="auto"/>
        <w:rPr>
          <w:rFonts w:ascii="Times New Roman" w:eastAsia="Times New Roman" w:hAnsi="Times New Roman" w:cs="Times New Roman"/>
        </w:rPr>
      </w:pPr>
    </w:p>
    <w:p w14:paraId="18438E69" w14:textId="77777777" w:rsidR="00E076BC" w:rsidRDefault="00E076BC" w:rsidP="00E076BC">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72BB1AE6" w14:textId="77777777" w:rsidR="00E076BC" w:rsidRDefault="00E076BC" w:rsidP="00E076BC">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0F03D1B5" w14:textId="77777777" w:rsidR="00E076BC" w:rsidRDefault="00E076BC" w:rsidP="00E076BC">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2090D2D0" w14:textId="77777777" w:rsidR="00E076BC" w:rsidRDefault="00E076BC" w:rsidP="00E076BC">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6EF44908" w14:textId="77777777" w:rsidR="00E076BC" w:rsidRDefault="00E076BC" w:rsidP="00E076BC">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2CA29F16" w14:textId="77777777" w:rsidR="00E076BC" w:rsidRDefault="00E076BC" w:rsidP="00E076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75BDC71C" w14:textId="77777777" w:rsidR="00E076BC" w:rsidRDefault="00E076BC" w:rsidP="00E076BC">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0C8C7F40" w14:textId="77777777" w:rsidR="00E076BC" w:rsidRDefault="00E076BC" w:rsidP="00E076BC">
      <w:pPr>
        <w:spacing w:after="0" w:line="240" w:lineRule="auto"/>
        <w:ind w:left="720"/>
        <w:jc w:val="center"/>
        <w:rPr>
          <w:rFonts w:ascii="Tahoma" w:eastAsia="Tahoma" w:hAnsi="Tahoma" w:cs="Tahoma"/>
          <w:b/>
          <w:sz w:val="28"/>
        </w:rPr>
      </w:pPr>
    </w:p>
    <w:p w14:paraId="04FA7A51" w14:textId="77777777" w:rsidR="00E076BC" w:rsidRDefault="00E076BC" w:rsidP="00E076BC">
      <w:pPr>
        <w:spacing w:after="0" w:line="240" w:lineRule="auto"/>
        <w:jc w:val="center"/>
        <w:rPr>
          <w:rFonts w:ascii="Tahoma" w:eastAsia="Tahoma" w:hAnsi="Tahoma" w:cs="Tahoma"/>
          <w:b/>
          <w:sz w:val="28"/>
        </w:rPr>
      </w:pPr>
      <w:r>
        <w:rPr>
          <w:rFonts w:ascii="Tahoma" w:eastAsia="Tahoma" w:hAnsi="Tahoma" w:cs="Tahoma"/>
          <w:b/>
          <w:sz w:val="28"/>
        </w:rPr>
        <w:t>MINUTES OF A MEETING OF THE OTTRINGHAM PARISH COUNCIL HELD IN THE VILLAGE HALL</w:t>
      </w:r>
    </w:p>
    <w:p w14:paraId="18333485" w14:textId="77777777" w:rsidR="00E076BC" w:rsidRDefault="00E076BC" w:rsidP="00E076BC">
      <w:pPr>
        <w:spacing w:after="0" w:line="240" w:lineRule="auto"/>
        <w:jc w:val="center"/>
        <w:rPr>
          <w:rFonts w:ascii="Tahoma" w:eastAsia="Tahoma" w:hAnsi="Tahoma" w:cs="Tahoma"/>
          <w:b/>
          <w:sz w:val="28"/>
        </w:rPr>
      </w:pPr>
      <w:r>
        <w:rPr>
          <w:rFonts w:ascii="Tahoma" w:eastAsia="Tahoma" w:hAnsi="Tahoma" w:cs="Tahoma"/>
          <w:b/>
          <w:sz w:val="28"/>
        </w:rPr>
        <w:t xml:space="preserve">OTTRINGHAM ON </w:t>
      </w:r>
    </w:p>
    <w:p w14:paraId="7F72838A" w14:textId="60C06138" w:rsidR="00E076BC" w:rsidRDefault="00E076BC" w:rsidP="00E076BC">
      <w:pPr>
        <w:spacing w:after="0" w:line="240" w:lineRule="auto"/>
        <w:jc w:val="center"/>
        <w:rPr>
          <w:rFonts w:ascii="Tahoma" w:eastAsia="Tahoma" w:hAnsi="Tahoma" w:cs="Tahoma"/>
          <w:b/>
          <w:sz w:val="28"/>
        </w:rPr>
      </w:pPr>
      <w:r>
        <w:rPr>
          <w:rFonts w:ascii="Tahoma" w:eastAsia="Tahoma" w:hAnsi="Tahoma" w:cs="Tahoma"/>
          <w:b/>
          <w:sz w:val="28"/>
        </w:rPr>
        <w:t>THURSDAY 12</w:t>
      </w:r>
      <w:r w:rsidRPr="00E076BC">
        <w:rPr>
          <w:rFonts w:ascii="Tahoma" w:eastAsia="Tahoma" w:hAnsi="Tahoma" w:cs="Tahoma"/>
          <w:b/>
          <w:sz w:val="28"/>
          <w:vertAlign w:val="superscript"/>
        </w:rPr>
        <w:t>TH</w:t>
      </w:r>
      <w:r>
        <w:rPr>
          <w:rFonts w:ascii="Tahoma" w:eastAsia="Tahoma" w:hAnsi="Tahoma" w:cs="Tahoma"/>
          <w:b/>
          <w:sz w:val="28"/>
        </w:rPr>
        <w:t xml:space="preserve"> FEBRUARY 2026</w:t>
      </w:r>
    </w:p>
    <w:p w14:paraId="672D524C" w14:textId="77777777" w:rsidR="00E076BC" w:rsidRDefault="00E076BC" w:rsidP="00E076BC">
      <w:pPr>
        <w:spacing w:after="0" w:line="240" w:lineRule="auto"/>
        <w:rPr>
          <w:rFonts w:ascii="Tahoma" w:eastAsia="Tahoma" w:hAnsi="Tahoma" w:cs="Tahoma"/>
          <w:b/>
          <w:sz w:val="28"/>
        </w:rPr>
      </w:pPr>
    </w:p>
    <w:p w14:paraId="50BB0F8A" w14:textId="77777777" w:rsidR="00E076BC" w:rsidRDefault="00E076BC" w:rsidP="00E076BC">
      <w:pPr>
        <w:spacing w:after="0" w:line="240" w:lineRule="auto"/>
        <w:rPr>
          <w:rFonts w:ascii="Tahoma" w:eastAsia="Tahoma" w:hAnsi="Tahoma" w:cs="Tahoma"/>
          <w:sz w:val="28"/>
        </w:rPr>
      </w:pPr>
      <w:r>
        <w:rPr>
          <w:rFonts w:ascii="Tahoma" w:eastAsia="Tahoma" w:hAnsi="Tahoma" w:cs="Tahoma"/>
          <w:sz w:val="28"/>
        </w:rPr>
        <w:t>Present:</w:t>
      </w:r>
      <w:r>
        <w:rPr>
          <w:rFonts w:ascii="Tahoma" w:eastAsia="Tahoma" w:hAnsi="Tahoma" w:cs="Tahoma"/>
          <w:sz w:val="28"/>
        </w:rPr>
        <w:tab/>
        <w:t xml:space="preserve">Cllr </w:t>
      </w:r>
      <w:r>
        <w:rPr>
          <w:rFonts w:ascii="Tahoma" w:eastAsia="Tahoma" w:hAnsi="Tahoma" w:cs="Tahoma"/>
          <w:sz w:val="28"/>
        </w:rPr>
        <w:tab/>
        <w:t>S Shaw in the chair</w:t>
      </w:r>
    </w:p>
    <w:p w14:paraId="20AEF95C" w14:textId="4F5E7D21" w:rsidR="00E076BC" w:rsidRDefault="00E076BC" w:rsidP="00E076BC">
      <w:pPr>
        <w:spacing w:after="0" w:line="240" w:lineRule="auto"/>
        <w:rPr>
          <w:rFonts w:ascii="Tahoma" w:eastAsia="Tahoma" w:hAnsi="Tahoma" w:cs="Tahoma"/>
          <w:b/>
          <w:sz w:val="22"/>
        </w:rPr>
      </w:pPr>
      <w:r>
        <w:rPr>
          <w:rFonts w:ascii="Tahoma" w:eastAsia="Tahoma" w:hAnsi="Tahoma" w:cs="Tahoma"/>
          <w:sz w:val="28"/>
        </w:rPr>
        <w:tab/>
      </w:r>
      <w:r>
        <w:rPr>
          <w:rFonts w:ascii="Tahoma" w:eastAsia="Tahoma" w:hAnsi="Tahoma" w:cs="Tahoma"/>
          <w:sz w:val="28"/>
        </w:rPr>
        <w:tab/>
      </w:r>
      <w:proofErr w:type="gramStart"/>
      <w:r>
        <w:rPr>
          <w:rFonts w:ascii="Tahoma" w:eastAsia="Tahoma" w:hAnsi="Tahoma" w:cs="Tahoma"/>
          <w:sz w:val="28"/>
        </w:rPr>
        <w:t>Cllrs  P</w:t>
      </w:r>
      <w:proofErr w:type="gramEnd"/>
      <w:r>
        <w:rPr>
          <w:rFonts w:ascii="Tahoma" w:eastAsia="Tahoma" w:hAnsi="Tahoma" w:cs="Tahoma"/>
          <w:sz w:val="28"/>
        </w:rPr>
        <w:t xml:space="preserve"> Darcy L Richardson, T Acklam and V Kelso</w:t>
      </w:r>
    </w:p>
    <w:p w14:paraId="589A1853" w14:textId="77777777" w:rsidR="00E076BC" w:rsidRDefault="00E076BC"/>
    <w:p w14:paraId="24F27729" w14:textId="77777777" w:rsidR="00E076BC" w:rsidRDefault="00E076BC" w:rsidP="00E076BC">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6E2CB8EE" w14:textId="05049094" w:rsidR="00E076BC" w:rsidRPr="00E076BC" w:rsidRDefault="00E076BC" w:rsidP="00E076BC">
      <w:pPr>
        <w:spacing w:after="0" w:line="240" w:lineRule="auto"/>
        <w:ind w:left="1440" w:hanging="720"/>
        <w:rPr>
          <w:rFonts w:ascii="Tahoma" w:eastAsia="Tahoma" w:hAnsi="Tahoma" w:cs="Tahoma"/>
          <w:bCs/>
          <w:sz w:val="22"/>
        </w:rPr>
      </w:pPr>
      <w:proofErr w:type="spellStart"/>
      <w:r w:rsidRPr="00E076BC">
        <w:rPr>
          <w:rFonts w:ascii="Tahoma" w:eastAsia="Tahoma" w:hAnsi="Tahoma" w:cs="Tahoma"/>
          <w:bCs/>
          <w:sz w:val="22"/>
        </w:rPr>
        <w:t>i</w:t>
      </w:r>
      <w:proofErr w:type="spellEnd"/>
      <w:r w:rsidRPr="00E076BC">
        <w:rPr>
          <w:rFonts w:ascii="Tahoma" w:eastAsia="Tahoma" w:hAnsi="Tahoma" w:cs="Tahoma"/>
          <w:bCs/>
          <w:sz w:val="22"/>
        </w:rPr>
        <w:t>)</w:t>
      </w:r>
      <w:r w:rsidRPr="00E076BC">
        <w:rPr>
          <w:rFonts w:ascii="Tahoma" w:eastAsia="Tahoma" w:hAnsi="Tahoma" w:cs="Tahoma"/>
          <w:bCs/>
          <w:sz w:val="22"/>
        </w:rPr>
        <w:tab/>
        <w:t xml:space="preserve">Bus shelter – bench – Cllr P Darcy very kindly offered to collect the bench </w:t>
      </w:r>
      <w:r>
        <w:rPr>
          <w:rFonts w:ascii="Tahoma" w:eastAsia="Tahoma" w:hAnsi="Tahoma" w:cs="Tahoma"/>
          <w:bCs/>
          <w:sz w:val="22"/>
        </w:rPr>
        <w:t xml:space="preserve">from Cllr S Couper </w:t>
      </w:r>
      <w:r w:rsidRPr="00E076BC">
        <w:rPr>
          <w:rFonts w:ascii="Tahoma" w:eastAsia="Tahoma" w:hAnsi="Tahoma" w:cs="Tahoma"/>
          <w:bCs/>
          <w:sz w:val="22"/>
        </w:rPr>
        <w:t>and install it</w:t>
      </w:r>
      <w:r>
        <w:rPr>
          <w:rFonts w:ascii="Tahoma" w:eastAsia="Tahoma" w:hAnsi="Tahoma" w:cs="Tahoma"/>
          <w:bCs/>
          <w:sz w:val="22"/>
        </w:rPr>
        <w:t xml:space="preserve"> – clerk to confirm this with Cllr Couper</w:t>
      </w:r>
    </w:p>
    <w:p w14:paraId="04D22522" w14:textId="77777777" w:rsidR="00E076BC" w:rsidRDefault="00E076BC" w:rsidP="00E076BC">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61D95708" w14:textId="41E30980" w:rsidR="00E076BC" w:rsidRPr="00E076BC" w:rsidRDefault="00E076BC" w:rsidP="00E076BC">
      <w:pPr>
        <w:spacing w:after="0" w:line="240" w:lineRule="auto"/>
        <w:rPr>
          <w:rFonts w:ascii="Tahoma" w:eastAsia="Tahoma" w:hAnsi="Tahoma" w:cs="Tahoma"/>
          <w:bCs/>
          <w:sz w:val="22"/>
        </w:rPr>
      </w:pPr>
      <w:r w:rsidRPr="00E076BC">
        <w:rPr>
          <w:rFonts w:ascii="Tahoma" w:eastAsia="Tahoma" w:hAnsi="Tahoma" w:cs="Tahoma"/>
          <w:bCs/>
          <w:sz w:val="22"/>
        </w:rPr>
        <w:tab/>
        <w:t>Apologies for absence were received from Cllr S Couper</w:t>
      </w:r>
    </w:p>
    <w:p w14:paraId="0CE73689" w14:textId="77777777" w:rsidR="00E076BC" w:rsidRDefault="00E076BC" w:rsidP="00E076BC">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1D23ED8E" w14:textId="77777777" w:rsidR="00E076BC" w:rsidRDefault="00E076BC" w:rsidP="00E076BC">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48F31BD6" w14:textId="0EC3A3B8" w:rsidR="00E076BC" w:rsidRPr="00E076BC" w:rsidRDefault="00E076BC" w:rsidP="00E076BC">
      <w:pPr>
        <w:spacing w:after="0" w:line="240" w:lineRule="auto"/>
        <w:ind w:left="1440"/>
        <w:rPr>
          <w:rFonts w:ascii="Tahoma" w:eastAsia="Tahoma" w:hAnsi="Tahoma" w:cs="Tahoma"/>
          <w:i/>
          <w:iCs/>
          <w:sz w:val="20"/>
          <w:szCs w:val="20"/>
        </w:rPr>
      </w:pPr>
      <w:r w:rsidRPr="00E076BC">
        <w:rPr>
          <w:rFonts w:ascii="Tahoma" w:eastAsia="Tahoma" w:hAnsi="Tahoma" w:cs="Tahoma"/>
          <w:i/>
          <w:iCs/>
          <w:sz w:val="20"/>
          <w:szCs w:val="20"/>
        </w:rPr>
        <w:t>Cllr V Kelso declared a personal interest in item 11) iii) as she is an allotment holder.  Cllr L Richardson declared a pecuniary interest in item 8 as she is the property owner</w:t>
      </w:r>
      <w:r>
        <w:rPr>
          <w:rFonts w:ascii="Tahoma" w:eastAsia="Tahoma" w:hAnsi="Tahoma" w:cs="Tahoma"/>
          <w:i/>
          <w:iCs/>
          <w:sz w:val="20"/>
          <w:szCs w:val="20"/>
        </w:rPr>
        <w:t>.</w:t>
      </w:r>
    </w:p>
    <w:p w14:paraId="065D1484" w14:textId="77777777" w:rsidR="00E076BC" w:rsidRDefault="00E076BC" w:rsidP="00E076BC">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3BE8BAB5" w14:textId="77777777" w:rsidR="00E076BC" w:rsidRDefault="00E076BC" w:rsidP="00E076BC">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11</w:t>
      </w:r>
      <w:r w:rsidRPr="00B83698">
        <w:rPr>
          <w:rFonts w:ascii="Tahoma" w:eastAsia="Tahoma" w:hAnsi="Tahoma" w:cs="Tahoma"/>
          <w:b/>
          <w:sz w:val="22"/>
          <w:vertAlign w:val="superscript"/>
        </w:rPr>
        <w:t>th</w:t>
      </w:r>
      <w:r>
        <w:rPr>
          <w:rFonts w:ascii="Tahoma" w:eastAsia="Tahoma" w:hAnsi="Tahoma" w:cs="Tahoma"/>
          <w:b/>
          <w:sz w:val="22"/>
        </w:rPr>
        <w:t xml:space="preserve"> November 2025</w:t>
      </w:r>
    </w:p>
    <w:p w14:paraId="17DF7B27" w14:textId="28608BA2" w:rsidR="00E076BC" w:rsidRPr="00E076BC" w:rsidRDefault="00E076BC" w:rsidP="00E076BC">
      <w:pPr>
        <w:spacing w:after="0" w:line="240" w:lineRule="auto"/>
        <w:ind w:left="720" w:hanging="720"/>
        <w:rPr>
          <w:rFonts w:ascii="Tahoma" w:eastAsia="Tahoma" w:hAnsi="Tahoma" w:cs="Tahoma"/>
          <w:bCs/>
          <w:sz w:val="22"/>
        </w:rPr>
      </w:pPr>
      <w:r w:rsidRPr="00E076BC">
        <w:rPr>
          <w:rFonts w:ascii="Tahoma" w:eastAsia="Tahoma" w:hAnsi="Tahoma" w:cs="Tahoma"/>
          <w:bCs/>
          <w:sz w:val="22"/>
        </w:rPr>
        <w:tab/>
        <w:t>The Minutes of a meeting held on 11</w:t>
      </w:r>
      <w:r w:rsidRPr="00E076BC">
        <w:rPr>
          <w:rFonts w:ascii="Tahoma" w:eastAsia="Tahoma" w:hAnsi="Tahoma" w:cs="Tahoma"/>
          <w:bCs/>
          <w:sz w:val="22"/>
          <w:vertAlign w:val="superscript"/>
        </w:rPr>
        <w:t>th</w:t>
      </w:r>
      <w:r w:rsidRPr="00E076BC">
        <w:rPr>
          <w:rFonts w:ascii="Tahoma" w:eastAsia="Tahoma" w:hAnsi="Tahoma" w:cs="Tahoma"/>
          <w:bCs/>
          <w:sz w:val="22"/>
        </w:rPr>
        <w:t xml:space="preserve"> November 2025 were approved as a correct record of proceedings thereat</w:t>
      </w:r>
    </w:p>
    <w:p w14:paraId="6A4F98C7" w14:textId="77777777" w:rsidR="00E076BC" w:rsidRDefault="00E076BC" w:rsidP="00E076BC">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11</w:t>
      </w:r>
      <w:r w:rsidRPr="00D7434F">
        <w:rPr>
          <w:rFonts w:ascii="Tahoma" w:eastAsia="Tahoma" w:hAnsi="Tahoma" w:cs="Tahoma"/>
          <w:b/>
          <w:sz w:val="22"/>
          <w:vertAlign w:val="superscript"/>
        </w:rPr>
        <w:t>th</w:t>
      </w:r>
      <w:r>
        <w:rPr>
          <w:rFonts w:ascii="Tahoma" w:eastAsia="Tahoma" w:hAnsi="Tahoma" w:cs="Tahoma"/>
          <w:b/>
          <w:sz w:val="22"/>
        </w:rPr>
        <w:t xml:space="preserve"> November 2025</w:t>
      </w:r>
    </w:p>
    <w:p w14:paraId="2477D889" w14:textId="691DB890" w:rsidR="00E076BC" w:rsidRPr="00E076BC" w:rsidRDefault="00E076BC" w:rsidP="00E076BC">
      <w:pPr>
        <w:spacing w:after="0" w:line="240" w:lineRule="auto"/>
        <w:ind w:left="720" w:hanging="720"/>
        <w:rPr>
          <w:rFonts w:ascii="Tahoma" w:eastAsia="Tahoma" w:hAnsi="Tahoma" w:cs="Tahoma"/>
          <w:bCs/>
          <w:sz w:val="22"/>
        </w:rPr>
      </w:pPr>
      <w:r w:rsidRPr="00E076BC">
        <w:rPr>
          <w:rFonts w:ascii="Tahoma" w:eastAsia="Tahoma" w:hAnsi="Tahoma" w:cs="Tahoma"/>
          <w:bCs/>
          <w:sz w:val="22"/>
        </w:rPr>
        <w:tab/>
        <w:t>There were no matters arising</w:t>
      </w:r>
    </w:p>
    <w:p w14:paraId="0AA50122" w14:textId="77777777" w:rsidR="00E076BC" w:rsidRDefault="00E076BC" w:rsidP="00E076BC">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 xml:space="preserve">Bridleway Station Road – gate </w:t>
      </w:r>
    </w:p>
    <w:p w14:paraId="548ED268" w14:textId="645BE863" w:rsidR="00E076BC" w:rsidRPr="00C9353E" w:rsidRDefault="00E076BC" w:rsidP="00E076BC">
      <w:pPr>
        <w:spacing w:after="0" w:line="240" w:lineRule="auto"/>
        <w:ind w:left="720" w:hanging="720"/>
        <w:rPr>
          <w:rFonts w:ascii="Tahoma" w:eastAsia="Tahoma" w:hAnsi="Tahoma" w:cs="Tahoma"/>
          <w:bCs/>
          <w:sz w:val="22"/>
        </w:rPr>
      </w:pPr>
      <w:r w:rsidRPr="00C9353E">
        <w:rPr>
          <w:rFonts w:ascii="Tahoma" w:eastAsia="Tahoma" w:hAnsi="Tahoma" w:cs="Tahoma"/>
          <w:bCs/>
          <w:sz w:val="22"/>
        </w:rPr>
        <w:tab/>
        <w:t>ERYC Ward Councillor Sean McMaster gave and update on the gate and inform</w:t>
      </w:r>
      <w:r w:rsidR="00C9353E" w:rsidRPr="00C9353E">
        <w:rPr>
          <w:rFonts w:ascii="Tahoma" w:eastAsia="Tahoma" w:hAnsi="Tahoma" w:cs="Tahoma"/>
          <w:bCs/>
          <w:sz w:val="22"/>
        </w:rPr>
        <w:t xml:space="preserve">ed members that a resident had offered to fund and install a viewing “mirror” </w:t>
      </w:r>
      <w:r w:rsidR="00C9353E">
        <w:rPr>
          <w:rFonts w:ascii="Tahoma" w:eastAsia="Tahoma" w:hAnsi="Tahoma" w:cs="Tahoma"/>
          <w:bCs/>
          <w:sz w:val="22"/>
        </w:rPr>
        <w:t xml:space="preserve">subject to ERYC approval– </w:t>
      </w:r>
      <w:r w:rsidR="00C9353E" w:rsidRPr="00C9353E">
        <w:rPr>
          <w:rFonts w:ascii="Tahoma" w:eastAsia="Tahoma" w:hAnsi="Tahoma" w:cs="Tahoma"/>
          <w:b/>
          <w:sz w:val="22"/>
        </w:rPr>
        <w:t>RESOLVED</w:t>
      </w:r>
      <w:r w:rsidR="00C9353E">
        <w:rPr>
          <w:rFonts w:ascii="Tahoma" w:eastAsia="Tahoma" w:hAnsi="Tahoma" w:cs="Tahoma"/>
          <w:bCs/>
          <w:sz w:val="22"/>
        </w:rPr>
        <w:t xml:space="preserve"> noted</w:t>
      </w:r>
    </w:p>
    <w:p w14:paraId="77292BF9" w14:textId="77777777" w:rsidR="00E076BC" w:rsidRDefault="00E076BC" w:rsidP="00E076BC">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 xml:space="preserve">Accounts for payment February </w:t>
      </w:r>
      <w:proofErr w:type="gramStart"/>
      <w:r>
        <w:rPr>
          <w:rFonts w:ascii="Tahoma" w:eastAsia="Tahoma" w:hAnsi="Tahoma" w:cs="Tahoma"/>
          <w:b/>
          <w:sz w:val="22"/>
        </w:rPr>
        <w:t>2026:-</w:t>
      </w:r>
      <w:proofErr w:type="gramEnd"/>
      <w:r>
        <w:rPr>
          <w:rFonts w:ascii="Tahoma" w:eastAsia="Tahoma" w:hAnsi="Tahoma" w:cs="Tahoma"/>
          <w:b/>
          <w:sz w:val="22"/>
        </w:rPr>
        <w:tab/>
      </w:r>
    </w:p>
    <w:p w14:paraId="0188D943" w14:textId="77777777" w:rsidR="00E076BC" w:rsidRDefault="00E076BC" w:rsidP="00E076BC">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sz w:val="22"/>
        </w:rPr>
        <w:t>H P Services – grass cutting etc £204.00 x 2</w:t>
      </w:r>
    </w:p>
    <w:p w14:paraId="7A037EBB" w14:textId="77777777" w:rsidR="00E076BC" w:rsidRDefault="00E076BC" w:rsidP="00E076BC">
      <w:pPr>
        <w:spacing w:after="0" w:line="240" w:lineRule="auto"/>
        <w:ind w:left="720" w:hanging="720"/>
        <w:rPr>
          <w:rFonts w:ascii="Tahoma" w:eastAsia="Tahoma" w:hAnsi="Tahoma" w:cs="Tahoma"/>
          <w:sz w:val="22"/>
        </w:rPr>
      </w:pPr>
      <w:r>
        <w:rPr>
          <w:rFonts w:ascii="Tahoma" w:eastAsia="Tahoma" w:hAnsi="Tahoma" w:cs="Tahoma"/>
          <w:sz w:val="22"/>
        </w:rPr>
        <w:tab/>
        <w:t>J Morrison – amenity area/bus shelter clean - £198.29 x 2</w:t>
      </w:r>
    </w:p>
    <w:p w14:paraId="7321D041" w14:textId="77777777" w:rsidR="00E076BC" w:rsidRDefault="00E076BC" w:rsidP="00E076BC">
      <w:pPr>
        <w:spacing w:after="0" w:line="240" w:lineRule="auto"/>
        <w:ind w:left="720" w:hanging="720"/>
        <w:rPr>
          <w:rFonts w:ascii="Tahoma" w:eastAsia="Tahoma" w:hAnsi="Tahoma" w:cs="Tahoma"/>
          <w:sz w:val="22"/>
        </w:rPr>
      </w:pPr>
      <w:r>
        <w:rPr>
          <w:rFonts w:ascii="Tahoma" w:eastAsia="Tahoma" w:hAnsi="Tahoma" w:cs="Tahoma"/>
          <w:sz w:val="22"/>
        </w:rPr>
        <w:tab/>
        <w:t>Salaries x 2</w:t>
      </w:r>
    </w:p>
    <w:p w14:paraId="733F50CF" w14:textId="77777777" w:rsidR="00E076BC" w:rsidRDefault="00E076BC" w:rsidP="00E076BC">
      <w:pPr>
        <w:spacing w:after="0" w:line="240" w:lineRule="auto"/>
        <w:ind w:left="720" w:hanging="720"/>
        <w:rPr>
          <w:rFonts w:ascii="Tahoma" w:eastAsia="Tahoma" w:hAnsi="Tahoma" w:cs="Tahoma"/>
          <w:sz w:val="22"/>
        </w:rPr>
      </w:pPr>
      <w:r>
        <w:rPr>
          <w:rFonts w:ascii="Tahoma" w:eastAsia="Tahoma" w:hAnsi="Tahoma" w:cs="Tahoma"/>
          <w:sz w:val="22"/>
        </w:rPr>
        <w:tab/>
        <w:t>Bank charges - £6.65 x 2</w:t>
      </w:r>
    </w:p>
    <w:p w14:paraId="5F0C177F" w14:textId="77777777" w:rsidR="00E076BC" w:rsidRDefault="00E076BC" w:rsidP="00E076BC">
      <w:pPr>
        <w:spacing w:after="0" w:line="240" w:lineRule="auto"/>
        <w:ind w:left="720"/>
        <w:rPr>
          <w:rFonts w:ascii="Tahoma" w:eastAsia="Tahoma" w:hAnsi="Tahoma" w:cs="Tahoma"/>
          <w:sz w:val="22"/>
        </w:rPr>
      </w:pPr>
      <w:r>
        <w:rPr>
          <w:rFonts w:ascii="Tahoma" w:eastAsia="Tahoma" w:hAnsi="Tahoma" w:cs="Tahoma"/>
          <w:sz w:val="22"/>
        </w:rPr>
        <w:t>Water rates - £38.63</w:t>
      </w:r>
    </w:p>
    <w:p w14:paraId="6DEE5E8B" w14:textId="77777777" w:rsidR="00E076BC" w:rsidRDefault="00E076BC" w:rsidP="00E076BC">
      <w:pPr>
        <w:spacing w:after="0" w:line="240" w:lineRule="auto"/>
        <w:ind w:left="720"/>
        <w:rPr>
          <w:rFonts w:ascii="Tahoma" w:eastAsia="Tahoma" w:hAnsi="Tahoma" w:cs="Tahoma"/>
          <w:sz w:val="22"/>
        </w:rPr>
      </w:pPr>
      <w:r>
        <w:rPr>
          <w:rFonts w:ascii="Tahoma" w:eastAsia="Tahoma" w:hAnsi="Tahoma" w:cs="Tahoma"/>
          <w:sz w:val="22"/>
        </w:rPr>
        <w:t>Phoenix Print – Beacon - £125.00</w:t>
      </w:r>
    </w:p>
    <w:p w14:paraId="6CADDA8D" w14:textId="77777777" w:rsidR="00E076BC" w:rsidRDefault="00E076BC" w:rsidP="00E076BC">
      <w:pPr>
        <w:spacing w:after="0" w:line="240" w:lineRule="auto"/>
        <w:ind w:left="720"/>
        <w:rPr>
          <w:rFonts w:ascii="Tahoma" w:eastAsia="Tahoma" w:hAnsi="Tahoma" w:cs="Tahoma"/>
          <w:sz w:val="22"/>
        </w:rPr>
      </w:pPr>
      <w:r>
        <w:rPr>
          <w:rFonts w:ascii="Tahoma" w:eastAsia="Tahoma" w:hAnsi="Tahoma" w:cs="Tahoma"/>
          <w:sz w:val="22"/>
        </w:rPr>
        <w:t>Village Hall room hire – past/future - £300.00</w:t>
      </w:r>
    </w:p>
    <w:p w14:paraId="51ECC5BE" w14:textId="7250E7FA" w:rsidR="00C9353E" w:rsidRPr="001459D9" w:rsidRDefault="00C9353E" w:rsidP="00E076BC">
      <w:pPr>
        <w:spacing w:after="0" w:line="240" w:lineRule="auto"/>
        <w:ind w:left="720"/>
        <w:rPr>
          <w:rFonts w:ascii="Tahoma" w:eastAsia="Tahoma" w:hAnsi="Tahoma" w:cs="Tahoma"/>
          <w:sz w:val="22"/>
        </w:rPr>
      </w:pPr>
      <w:r>
        <w:rPr>
          <w:rFonts w:ascii="Tahoma" w:eastAsia="Tahoma" w:hAnsi="Tahoma" w:cs="Tahoma"/>
          <w:sz w:val="22"/>
        </w:rPr>
        <w:lastRenderedPageBreak/>
        <w:t xml:space="preserve">It was </w:t>
      </w:r>
      <w:r w:rsidRPr="00C9353E">
        <w:rPr>
          <w:rFonts w:ascii="Tahoma" w:eastAsia="Tahoma" w:hAnsi="Tahoma" w:cs="Tahoma"/>
          <w:b/>
          <w:bCs/>
          <w:sz w:val="22"/>
        </w:rPr>
        <w:t>RESOLVED</w:t>
      </w:r>
      <w:r>
        <w:rPr>
          <w:rFonts w:ascii="Tahoma" w:eastAsia="Tahoma" w:hAnsi="Tahoma" w:cs="Tahoma"/>
          <w:sz w:val="22"/>
        </w:rPr>
        <w:t xml:space="preserve"> that the accounts as above be noted for payment for the month of February.  It was further </w:t>
      </w:r>
      <w:r w:rsidRPr="00C9353E">
        <w:rPr>
          <w:rFonts w:ascii="Tahoma" w:eastAsia="Tahoma" w:hAnsi="Tahoma" w:cs="Tahoma"/>
          <w:b/>
          <w:bCs/>
          <w:sz w:val="22"/>
        </w:rPr>
        <w:t>RESOLVED</w:t>
      </w:r>
      <w:r>
        <w:rPr>
          <w:rFonts w:ascii="Tahoma" w:eastAsia="Tahoma" w:hAnsi="Tahoma" w:cs="Tahoma"/>
          <w:sz w:val="22"/>
        </w:rPr>
        <w:t xml:space="preserve"> that a “free banking” bank account be investigated</w:t>
      </w:r>
    </w:p>
    <w:p w14:paraId="64A64E54" w14:textId="77777777" w:rsidR="00E076BC" w:rsidRDefault="00E076BC" w:rsidP="00E076BC">
      <w:pPr>
        <w:spacing w:after="0" w:line="240" w:lineRule="auto"/>
        <w:ind w:left="720" w:hanging="720"/>
        <w:rPr>
          <w:rFonts w:ascii="Tahoma" w:eastAsia="Tahoma" w:hAnsi="Tahoma" w:cs="Tahoma"/>
          <w:b/>
          <w:bCs/>
          <w:sz w:val="22"/>
        </w:rPr>
      </w:pPr>
      <w:r w:rsidRPr="00CA30B9">
        <w:rPr>
          <w:rFonts w:ascii="Tahoma" w:eastAsia="Tahoma" w:hAnsi="Tahoma" w:cs="Tahoma"/>
          <w:b/>
          <w:bCs/>
          <w:sz w:val="22"/>
        </w:rPr>
        <w:t>8.</w:t>
      </w:r>
      <w:r w:rsidRPr="00CA30B9">
        <w:rPr>
          <w:rFonts w:ascii="Tahoma" w:eastAsia="Tahoma" w:hAnsi="Tahoma" w:cs="Tahoma"/>
          <w:b/>
          <w:bCs/>
          <w:sz w:val="22"/>
        </w:rPr>
        <w:tab/>
      </w:r>
      <w:r>
        <w:rPr>
          <w:rFonts w:ascii="Tahoma" w:eastAsia="Tahoma" w:hAnsi="Tahoma" w:cs="Tahoma"/>
          <w:b/>
          <w:bCs/>
          <w:sz w:val="22"/>
        </w:rPr>
        <w:t>Planning</w:t>
      </w:r>
    </w:p>
    <w:p w14:paraId="5B17D723" w14:textId="41BB6FB4" w:rsidR="00E076BC" w:rsidRDefault="00E076BC" w:rsidP="00E076BC">
      <w:pPr>
        <w:spacing w:after="0" w:line="240" w:lineRule="auto"/>
        <w:ind w:left="720" w:hanging="720"/>
        <w:rPr>
          <w:rStyle w:val="address"/>
          <w:rFonts w:ascii="Tahoma" w:hAnsi="Tahoma" w:cs="Tahoma"/>
          <w:color w:val="676767"/>
          <w:sz w:val="21"/>
          <w:szCs w:val="21"/>
          <w:shd w:val="clear" w:color="auto" w:fill="FFFFFF"/>
        </w:rPr>
      </w:pPr>
      <w:r>
        <w:rPr>
          <w:rFonts w:ascii="Tahoma" w:eastAsia="Tahoma" w:hAnsi="Tahoma" w:cs="Tahoma"/>
          <w:b/>
          <w:bCs/>
          <w:sz w:val="22"/>
        </w:rPr>
        <w:tab/>
      </w:r>
      <w:r>
        <w:rPr>
          <w:rStyle w:val="casenumber"/>
          <w:rFonts w:ascii="Tahoma" w:hAnsi="Tahoma" w:cs="Tahoma"/>
          <w:b/>
          <w:bCs/>
          <w:color w:val="000000"/>
          <w:shd w:val="clear" w:color="auto" w:fill="FFFFFF"/>
        </w:rPr>
        <w:t>26/00060/</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Construction</w:t>
      </w:r>
      <w:proofErr w:type="spellEnd"/>
      <w:r>
        <w:rPr>
          <w:rStyle w:val="description"/>
          <w:rFonts w:ascii="Tahoma" w:hAnsi="Tahoma" w:cs="Tahoma"/>
          <w:color w:val="000000"/>
          <w:shd w:val="clear" w:color="auto" w:fill="FFFFFF"/>
        </w:rPr>
        <w:t xml:space="preserve"> of natural stone patio following removal of existing concrete hardstanding, erection of a freestanding 2.45m high timber pergola with timber slatted screening and construction of a reclaimed brick-built with lime-based mortar pizza oven (Retrospective </w:t>
      </w:r>
      <w:proofErr w:type="gramStart"/>
      <w:r>
        <w:rPr>
          <w:rStyle w:val="description"/>
          <w:rFonts w:ascii="Tahoma" w:hAnsi="Tahoma" w:cs="Tahoma"/>
          <w:color w:val="000000"/>
          <w:shd w:val="clear" w:color="auto" w:fill="FFFFFF"/>
        </w:rPr>
        <w:t>Application)</w:t>
      </w:r>
      <w:r>
        <w:rPr>
          <w:rStyle w:val="divider2"/>
          <w:rFonts w:ascii="Tahoma" w:hAnsi="Tahoma" w:cs="Tahoma"/>
          <w:color w:val="000000"/>
          <w:bdr w:val="none" w:sz="0" w:space="0" w:color="auto" w:frame="1"/>
          <w:shd w:val="clear" w:color="auto" w:fill="FFFFFF"/>
        </w:rPr>
        <w:t>|</w:t>
      </w:r>
      <w:proofErr w:type="gramEnd"/>
      <w:r>
        <w:rPr>
          <w:rStyle w:val="address"/>
          <w:rFonts w:ascii="Tahoma" w:hAnsi="Tahoma" w:cs="Tahoma"/>
          <w:color w:val="676767"/>
          <w:sz w:val="21"/>
          <w:szCs w:val="21"/>
          <w:shd w:val="clear" w:color="auto" w:fill="FFFFFF"/>
        </w:rPr>
        <w:t xml:space="preserve">Church Side Cottage Sunk Island Road </w:t>
      </w:r>
      <w:proofErr w:type="spellStart"/>
      <w:r>
        <w:rPr>
          <w:rStyle w:val="address"/>
          <w:rFonts w:ascii="Tahoma" w:hAnsi="Tahoma" w:cs="Tahoma"/>
          <w:color w:val="676767"/>
          <w:sz w:val="21"/>
          <w:szCs w:val="21"/>
          <w:shd w:val="clear" w:color="auto" w:fill="FFFFFF"/>
        </w:rPr>
        <w:t>Ottringham</w:t>
      </w:r>
      <w:proofErr w:type="spellEnd"/>
      <w:r>
        <w:rPr>
          <w:rStyle w:val="address"/>
          <w:rFonts w:ascii="Tahoma" w:hAnsi="Tahoma" w:cs="Tahoma"/>
          <w:color w:val="676767"/>
          <w:sz w:val="21"/>
          <w:szCs w:val="21"/>
          <w:shd w:val="clear" w:color="auto" w:fill="FFFFFF"/>
        </w:rPr>
        <w:t xml:space="preserve">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HU12 0DX</w:t>
      </w:r>
      <w:r w:rsidR="00C9353E">
        <w:rPr>
          <w:rStyle w:val="address"/>
          <w:rFonts w:ascii="Tahoma" w:hAnsi="Tahoma" w:cs="Tahoma"/>
          <w:color w:val="676767"/>
          <w:sz w:val="21"/>
          <w:szCs w:val="21"/>
          <w:shd w:val="clear" w:color="auto" w:fill="FFFFFF"/>
        </w:rPr>
        <w:t xml:space="preserve"> – </w:t>
      </w:r>
      <w:r w:rsidR="00C9353E" w:rsidRPr="00C9353E">
        <w:rPr>
          <w:rStyle w:val="address"/>
          <w:rFonts w:ascii="Tahoma" w:hAnsi="Tahoma" w:cs="Tahoma"/>
          <w:b/>
          <w:bCs/>
          <w:color w:val="676767"/>
          <w:sz w:val="21"/>
          <w:szCs w:val="21"/>
          <w:shd w:val="clear" w:color="auto" w:fill="FFFFFF"/>
        </w:rPr>
        <w:t>RESOLVED</w:t>
      </w:r>
      <w:r w:rsidR="00C9353E">
        <w:rPr>
          <w:rStyle w:val="address"/>
          <w:rFonts w:ascii="Tahoma" w:hAnsi="Tahoma" w:cs="Tahoma"/>
          <w:color w:val="676767"/>
          <w:sz w:val="21"/>
          <w:szCs w:val="21"/>
          <w:shd w:val="clear" w:color="auto" w:fill="FFFFFF"/>
        </w:rPr>
        <w:t xml:space="preserve"> support</w:t>
      </w:r>
    </w:p>
    <w:p w14:paraId="3CA545C3" w14:textId="74B02754" w:rsidR="00E076BC" w:rsidRDefault="00E076BC" w:rsidP="00E076BC">
      <w:pPr>
        <w:spacing w:after="0" w:line="240" w:lineRule="auto"/>
        <w:ind w:left="720" w:hanging="720"/>
        <w:rPr>
          <w:rStyle w:val="address"/>
          <w:rFonts w:ascii="Tahoma" w:hAnsi="Tahoma" w:cs="Tahoma"/>
          <w:color w:val="676767"/>
          <w:sz w:val="21"/>
          <w:szCs w:val="21"/>
          <w:shd w:val="clear" w:color="auto" w:fill="FFFFFF"/>
        </w:rPr>
      </w:pPr>
      <w:r>
        <w:rPr>
          <w:rFonts w:ascii="Tahoma" w:eastAsia="Tahoma" w:hAnsi="Tahoma" w:cs="Tahoma"/>
          <w:b/>
          <w:bCs/>
          <w:sz w:val="22"/>
        </w:rPr>
        <w:tab/>
      </w:r>
      <w:r>
        <w:rPr>
          <w:rStyle w:val="casenumber"/>
          <w:rFonts w:ascii="Tahoma" w:hAnsi="Tahoma" w:cs="Tahoma"/>
          <w:b/>
          <w:bCs/>
          <w:color w:val="000000"/>
          <w:shd w:val="clear" w:color="auto" w:fill="FFFFFF"/>
        </w:rPr>
        <w:t>26/00061/</w:t>
      </w:r>
      <w:proofErr w:type="spellStart"/>
      <w:r>
        <w:rPr>
          <w:rStyle w:val="casenumber"/>
          <w:rFonts w:ascii="Tahoma" w:hAnsi="Tahoma" w:cs="Tahoma"/>
          <w:b/>
          <w:bCs/>
          <w:color w:val="000000"/>
          <w:shd w:val="clear" w:color="auto" w:fill="FFFFFF"/>
        </w:rPr>
        <w:t>PLB</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Listed</w:t>
      </w:r>
      <w:proofErr w:type="spellEnd"/>
      <w:r>
        <w:rPr>
          <w:rStyle w:val="description"/>
          <w:rFonts w:ascii="Tahoma" w:hAnsi="Tahoma" w:cs="Tahoma"/>
          <w:color w:val="000000"/>
          <w:shd w:val="clear" w:color="auto" w:fill="FFFFFF"/>
        </w:rPr>
        <w:t xml:space="preserve"> Building Consent for the construction of natural stone patio following removal of existing concrete hardstanding, erection of a freestanding 2.45m high timber pergola with timber slatted screening and construction of a reclaimed brick-built with lime-based mortar pizza oven (Retrospective </w:t>
      </w:r>
      <w:proofErr w:type="gramStart"/>
      <w:r>
        <w:rPr>
          <w:rStyle w:val="description"/>
          <w:rFonts w:ascii="Tahoma" w:hAnsi="Tahoma" w:cs="Tahoma"/>
          <w:color w:val="000000"/>
          <w:shd w:val="clear" w:color="auto" w:fill="FFFFFF"/>
        </w:rPr>
        <w:t>Application)</w:t>
      </w:r>
      <w:r>
        <w:rPr>
          <w:rStyle w:val="divider2"/>
          <w:rFonts w:ascii="Tahoma" w:hAnsi="Tahoma" w:cs="Tahoma"/>
          <w:color w:val="000000"/>
          <w:bdr w:val="none" w:sz="0" w:space="0" w:color="auto" w:frame="1"/>
          <w:shd w:val="clear" w:color="auto" w:fill="FFFFFF"/>
        </w:rPr>
        <w:t>|</w:t>
      </w:r>
      <w:proofErr w:type="gramEnd"/>
      <w:r>
        <w:rPr>
          <w:rStyle w:val="address"/>
          <w:rFonts w:ascii="Tahoma" w:hAnsi="Tahoma" w:cs="Tahoma"/>
          <w:color w:val="676767"/>
          <w:sz w:val="21"/>
          <w:szCs w:val="21"/>
          <w:shd w:val="clear" w:color="auto" w:fill="FFFFFF"/>
        </w:rPr>
        <w:t xml:space="preserve">Church Side Cottage Sunk Island Road </w:t>
      </w:r>
      <w:proofErr w:type="spellStart"/>
      <w:r>
        <w:rPr>
          <w:rStyle w:val="address"/>
          <w:rFonts w:ascii="Tahoma" w:hAnsi="Tahoma" w:cs="Tahoma"/>
          <w:color w:val="676767"/>
          <w:sz w:val="21"/>
          <w:szCs w:val="21"/>
          <w:shd w:val="clear" w:color="auto" w:fill="FFFFFF"/>
        </w:rPr>
        <w:t>Ottringham</w:t>
      </w:r>
      <w:proofErr w:type="spellEnd"/>
      <w:r>
        <w:rPr>
          <w:rStyle w:val="address"/>
          <w:rFonts w:ascii="Tahoma" w:hAnsi="Tahoma" w:cs="Tahoma"/>
          <w:color w:val="676767"/>
          <w:sz w:val="21"/>
          <w:szCs w:val="21"/>
          <w:shd w:val="clear" w:color="auto" w:fill="FFFFFF"/>
        </w:rPr>
        <w:t xml:space="preserve">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HU12 0DX</w:t>
      </w:r>
      <w:r w:rsidR="00C9353E">
        <w:rPr>
          <w:rStyle w:val="address"/>
          <w:rFonts w:ascii="Tahoma" w:hAnsi="Tahoma" w:cs="Tahoma"/>
          <w:color w:val="676767"/>
          <w:sz w:val="21"/>
          <w:szCs w:val="21"/>
          <w:shd w:val="clear" w:color="auto" w:fill="FFFFFF"/>
        </w:rPr>
        <w:t xml:space="preserve"> – </w:t>
      </w:r>
      <w:r w:rsidR="00C9353E" w:rsidRPr="00C9353E">
        <w:rPr>
          <w:rStyle w:val="address"/>
          <w:rFonts w:ascii="Tahoma" w:hAnsi="Tahoma" w:cs="Tahoma"/>
          <w:b/>
          <w:bCs/>
          <w:color w:val="676767"/>
          <w:sz w:val="21"/>
          <w:szCs w:val="21"/>
          <w:shd w:val="clear" w:color="auto" w:fill="FFFFFF"/>
        </w:rPr>
        <w:t>RESOLVED</w:t>
      </w:r>
      <w:r w:rsidR="00C9353E">
        <w:rPr>
          <w:rStyle w:val="address"/>
          <w:rFonts w:ascii="Tahoma" w:hAnsi="Tahoma" w:cs="Tahoma"/>
          <w:color w:val="676767"/>
          <w:sz w:val="21"/>
          <w:szCs w:val="21"/>
          <w:shd w:val="clear" w:color="auto" w:fill="FFFFFF"/>
        </w:rPr>
        <w:t xml:space="preserve"> support</w:t>
      </w:r>
    </w:p>
    <w:p w14:paraId="04F6B467" w14:textId="45C3A6F4" w:rsidR="00C9353E" w:rsidRPr="00C9353E" w:rsidRDefault="00C9353E" w:rsidP="00E076BC">
      <w:pPr>
        <w:spacing w:after="0" w:line="240" w:lineRule="auto"/>
        <w:ind w:left="720" w:hanging="720"/>
        <w:rPr>
          <w:rFonts w:ascii="Tahoma" w:eastAsia="Tahoma" w:hAnsi="Tahoma" w:cs="Tahoma"/>
          <w:i/>
          <w:iCs/>
          <w:sz w:val="20"/>
          <w:szCs w:val="20"/>
        </w:rPr>
      </w:pPr>
      <w:r w:rsidRPr="00C9353E">
        <w:rPr>
          <w:rStyle w:val="casenumber"/>
          <w:rFonts w:ascii="Tahoma" w:hAnsi="Tahoma" w:cs="Tahoma"/>
          <w:i/>
          <w:iCs/>
          <w:color w:val="000000"/>
          <w:sz w:val="20"/>
          <w:szCs w:val="20"/>
          <w:shd w:val="clear" w:color="auto" w:fill="FFFFFF"/>
        </w:rPr>
        <w:tab/>
        <w:t>(Cllr L Richardson left the room during discussion of the above item)</w:t>
      </w:r>
    </w:p>
    <w:p w14:paraId="2B7220D5" w14:textId="77777777" w:rsidR="00E076BC" w:rsidRDefault="00E076BC" w:rsidP="00E076BC">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t>Main Street/Sunk Island Road – traffic/parking/speed survey</w:t>
      </w:r>
    </w:p>
    <w:p w14:paraId="7FAF0199" w14:textId="7CF562EA" w:rsidR="00C9353E" w:rsidRPr="00C9353E" w:rsidRDefault="00C9353E" w:rsidP="00E076BC">
      <w:pPr>
        <w:spacing w:after="0" w:line="240" w:lineRule="auto"/>
        <w:ind w:left="720" w:hanging="720"/>
        <w:rPr>
          <w:rFonts w:ascii="Tahoma" w:eastAsia="Tahoma" w:hAnsi="Tahoma" w:cs="Tahoma"/>
          <w:bCs/>
          <w:sz w:val="22"/>
        </w:rPr>
      </w:pPr>
      <w:r>
        <w:rPr>
          <w:rFonts w:ascii="Tahoma" w:eastAsia="Tahoma" w:hAnsi="Tahoma" w:cs="Tahoma"/>
          <w:b/>
          <w:sz w:val="22"/>
        </w:rPr>
        <w:tab/>
      </w:r>
      <w:r w:rsidRPr="00C9353E">
        <w:rPr>
          <w:rFonts w:ascii="Tahoma" w:eastAsia="Tahoma" w:hAnsi="Tahoma" w:cs="Tahoma"/>
          <w:bCs/>
          <w:sz w:val="22"/>
        </w:rPr>
        <w:t xml:space="preserve">It was confirmed that signage has now been installed on Sunk Island Road – </w:t>
      </w:r>
      <w:r w:rsidRPr="00C9353E">
        <w:rPr>
          <w:rFonts w:ascii="Tahoma" w:eastAsia="Tahoma" w:hAnsi="Tahoma" w:cs="Tahoma"/>
          <w:b/>
          <w:sz w:val="22"/>
        </w:rPr>
        <w:t>RESOLVED</w:t>
      </w:r>
      <w:r w:rsidRPr="00C9353E">
        <w:rPr>
          <w:rFonts w:ascii="Tahoma" w:eastAsia="Tahoma" w:hAnsi="Tahoma" w:cs="Tahoma"/>
          <w:bCs/>
          <w:sz w:val="22"/>
        </w:rPr>
        <w:t xml:space="preserve"> noted.  ERYC Ward Councillor Sean McMaster informed members that a site meeting will take place within the next week with ERYC Streetscene officers to discuss capital works planned for S</w:t>
      </w:r>
      <w:r>
        <w:rPr>
          <w:rFonts w:ascii="Tahoma" w:eastAsia="Tahoma" w:hAnsi="Tahoma" w:cs="Tahoma"/>
          <w:bCs/>
          <w:sz w:val="22"/>
        </w:rPr>
        <w:t>u</w:t>
      </w:r>
      <w:r w:rsidRPr="00C9353E">
        <w:rPr>
          <w:rFonts w:ascii="Tahoma" w:eastAsia="Tahoma" w:hAnsi="Tahoma" w:cs="Tahoma"/>
          <w:bCs/>
          <w:sz w:val="22"/>
        </w:rPr>
        <w:t xml:space="preserve">nk Island Road and flooding/block drains in </w:t>
      </w:r>
      <w:proofErr w:type="spellStart"/>
      <w:r w:rsidRPr="00C9353E">
        <w:rPr>
          <w:rFonts w:ascii="Tahoma" w:eastAsia="Tahoma" w:hAnsi="Tahoma" w:cs="Tahoma"/>
          <w:bCs/>
          <w:sz w:val="22"/>
        </w:rPr>
        <w:t>Ottringham</w:t>
      </w:r>
      <w:proofErr w:type="spellEnd"/>
      <w:r w:rsidRPr="00C9353E">
        <w:rPr>
          <w:rFonts w:ascii="Tahoma" w:eastAsia="Tahoma" w:hAnsi="Tahoma" w:cs="Tahoma"/>
          <w:bCs/>
          <w:sz w:val="22"/>
        </w:rPr>
        <w:t xml:space="preserve"> village - </w:t>
      </w:r>
      <w:r w:rsidRPr="00C9353E">
        <w:rPr>
          <w:rFonts w:ascii="Tahoma" w:eastAsia="Tahoma" w:hAnsi="Tahoma" w:cs="Tahoma"/>
          <w:b/>
          <w:sz w:val="22"/>
        </w:rPr>
        <w:t>RESOLVED</w:t>
      </w:r>
      <w:r w:rsidRPr="00C9353E">
        <w:rPr>
          <w:rFonts w:ascii="Tahoma" w:eastAsia="Tahoma" w:hAnsi="Tahoma" w:cs="Tahoma"/>
          <w:bCs/>
          <w:sz w:val="22"/>
        </w:rPr>
        <w:t xml:space="preserve"> noted</w:t>
      </w:r>
    </w:p>
    <w:p w14:paraId="7F9CA4D0" w14:textId="77777777" w:rsidR="00C9353E" w:rsidRDefault="00E076BC" w:rsidP="00E076BC">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Play Area/Pocket Garden</w:t>
      </w:r>
    </w:p>
    <w:p w14:paraId="546260CC" w14:textId="5A7D0ACC" w:rsidR="00E076BC" w:rsidRPr="00C9353E" w:rsidRDefault="00C9353E" w:rsidP="00E076BC">
      <w:pPr>
        <w:spacing w:after="0" w:line="240" w:lineRule="auto"/>
        <w:ind w:left="720" w:hanging="720"/>
        <w:rPr>
          <w:rFonts w:ascii="Tahoma" w:eastAsia="Tahoma" w:hAnsi="Tahoma" w:cs="Tahoma"/>
          <w:bCs/>
          <w:sz w:val="22"/>
        </w:rPr>
      </w:pPr>
      <w:r w:rsidRPr="00C9353E">
        <w:rPr>
          <w:rFonts w:ascii="Tahoma" w:eastAsia="Tahoma" w:hAnsi="Tahoma" w:cs="Tahoma"/>
          <w:bCs/>
          <w:sz w:val="22"/>
        </w:rPr>
        <w:tab/>
        <w:t>There was nothing further to report at this time</w:t>
      </w:r>
      <w:r w:rsidR="00E076BC" w:rsidRPr="00C9353E">
        <w:rPr>
          <w:rFonts w:ascii="Tahoma" w:eastAsia="Tahoma" w:hAnsi="Tahoma" w:cs="Tahoma"/>
          <w:bCs/>
          <w:sz w:val="22"/>
        </w:rPr>
        <w:t xml:space="preserve"> </w:t>
      </w:r>
    </w:p>
    <w:p w14:paraId="5D284EA5" w14:textId="77777777" w:rsidR="00E076BC" w:rsidRDefault="00E076BC" w:rsidP="00E076BC">
      <w:pPr>
        <w:shd w:val="clear" w:color="auto" w:fill="FFFFFF"/>
        <w:textAlignment w:val="baseline"/>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Reports from Village Amenity Representatives</w:t>
      </w:r>
    </w:p>
    <w:p w14:paraId="66D6D4C4" w14:textId="1A6DBDBB" w:rsidR="00C9353E" w:rsidRDefault="00C9353E" w:rsidP="00C9353E">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Amenity Area – it was reported that the tap at the amenity area car parking is dripping constantly.  It was </w:t>
      </w:r>
      <w:r w:rsidRPr="00C9353E">
        <w:rPr>
          <w:rFonts w:ascii="Tahoma" w:eastAsia="Tahoma" w:hAnsi="Tahoma" w:cs="Tahoma"/>
          <w:b/>
          <w:bCs/>
          <w:sz w:val="22"/>
        </w:rPr>
        <w:t>RESOLVED</w:t>
      </w:r>
      <w:r>
        <w:rPr>
          <w:rFonts w:ascii="Tahoma" w:eastAsia="Tahoma" w:hAnsi="Tahoma" w:cs="Tahoma"/>
          <w:sz w:val="22"/>
        </w:rPr>
        <w:t xml:space="preserve"> that the stop tap for this supply be located and a new tap fitted as soon as possible</w:t>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p>
    <w:p w14:paraId="5AAD4894" w14:textId="1CB976E3" w:rsidR="00C9353E" w:rsidRDefault="00C9353E" w:rsidP="00C9353E">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 the clerk gave </w:t>
      </w:r>
      <w:proofErr w:type="gramStart"/>
      <w:r>
        <w:rPr>
          <w:rFonts w:ascii="Tahoma" w:eastAsia="Tahoma" w:hAnsi="Tahoma" w:cs="Tahoma"/>
          <w:sz w:val="22"/>
        </w:rPr>
        <w:t>a</w:t>
      </w:r>
      <w:proofErr w:type="gramEnd"/>
      <w:r>
        <w:rPr>
          <w:rFonts w:ascii="Tahoma" w:eastAsia="Tahoma" w:hAnsi="Tahoma" w:cs="Tahoma"/>
          <w:sz w:val="22"/>
        </w:rPr>
        <w:t xml:space="preserve"> update on arrangements for a forthcoming burial – </w:t>
      </w:r>
      <w:r w:rsidRPr="00C9353E">
        <w:rPr>
          <w:rFonts w:ascii="Tahoma" w:eastAsia="Tahoma" w:hAnsi="Tahoma" w:cs="Tahoma"/>
          <w:b/>
          <w:bCs/>
          <w:sz w:val="22"/>
        </w:rPr>
        <w:t>RESOLVED</w:t>
      </w:r>
      <w:r>
        <w:rPr>
          <w:rFonts w:ascii="Tahoma" w:eastAsia="Tahoma" w:hAnsi="Tahoma" w:cs="Tahoma"/>
          <w:sz w:val="22"/>
        </w:rPr>
        <w:t xml:space="preserve"> noted.  It was further </w:t>
      </w:r>
      <w:r w:rsidRPr="00C9353E">
        <w:rPr>
          <w:rFonts w:ascii="Tahoma" w:eastAsia="Tahoma" w:hAnsi="Tahoma" w:cs="Tahoma"/>
          <w:b/>
          <w:bCs/>
          <w:sz w:val="22"/>
        </w:rPr>
        <w:t>RESOLVED</w:t>
      </w:r>
      <w:r>
        <w:rPr>
          <w:rFonts w:ascii="Tahoma" w:eastAsia="Tahoma" w:hAnsi="Tahoma" w:cs="Tahoma"/>
          <w:sz w:val="22"/>
        </w:rPr>
        <w:t xml:space="preserve"> that Cllr S Shaw and Cllr V Kelso investigate plot layout close to the boundary hedge</w:t>
      </w:r>
      <w:r>
        <w:rPr>
          <w:rFonts w:ascii="Tahoma" w:eastAsia="Tahoma" w:hAnsi="Tahoma" w:cs="Tahoma"/>
          <w:sz w:val="22"/>
        </w:rPr>
        <w:tab/>
      </w:r>
    </w:p>
    <w:p w14:paraId="1DABEA7B" w14:textId="79A2531F" w:rsidR="00C9353E" w:rsidRDefault="00C9353E" w:rsidP="0074227D">
      <w:pPr>
        <w:spacing w:after="0" w:line="240" w:lineRule="auto"/>
        <w:ind w:left="1440" w:hanging="720"/>
        <w:rPr>
          <w:rFonts w:ascii="Tahoma" w:eastAsia="Tahoma" w:hAnsi="Tahoma" w:cs="Tahoma"/>
          <w:b/>
          <w:sz w:val="22"/>
        </w:rPr>
      </w:pPr>
      <w:r>
        <w:rPr>
          <w:rFonts w:ascii="Tahoma" w:eastAsia="Tahoma" w:hAnsi="Tahoma" w:cs="Tahoma"/>
          <w:sz w:val="22"/>
        </w:rPr>
        <w:t>iii)</w:t>
      </w:r>
      <w:r>
        <w:rPr>
          <w:rFonts w:ascii="Tahoma" w:eastAsia="Tahoma" w:hAnsi="Tahoma" w:cs="Tahoma"/>
          <w:sz w:val="22"/>
        </w:rPr>
        <w:tab/>
        <w:t>Allotments</w:t>
      </w:r>
      <w:r w:rsidR="0074227D">
        <w:rPr>
          <w:rFonts w:ascii="Tahoma" w:eastAsia="Tahoma" w:hAnsi="Tahoma" w:cs="Tahoma"/>
          <w:sz w:val="22"/>
        </w:rPr>
        <w:t xml:space="preserve"> – there was nothing further to report at this time</w:t>
      </w:r>
    </w:p>
    <w:p w14:paraId="6E5DF64A" w14:textId="77777777" w:rsidR="00E076BC" w:rsidRDefault="00E076BC" w:rsidP="00E076BC">
      <w:pPr>
        <w:shd w:val="clear" w:color="auto" w:fill="FFFFFF"/>
        <w:textAlignment w:val="baseline"/>
        <w:rPr>
          <w:rFonts w:ascii="Tahoma" w:eastAsia="Tahoma" w:hAnsi="Tahoma" w:cs="Tahoma"/>
          <w:b/>
          <w:sz w:val="22"/>
        </w:rPr>
      </w:pPr>
      <w:r>
        <w:rPr>
          <w:rFonts w:ascii="Tahoma" w:eastAsia="Tahoma" w:hAnsi="Tahoma" w:cs="Tahoma"/>
          <w:b/>
          <w:sz w:val="22"/>
        </w:rPr>
        <w:t>12.</w:t>
      </w:r>
      <w:r>
        <w:rPr>
          <w:rFonts w:ascii="Tahoma" w:eastAsia="Tahoma" w:hAnsi="Tahoma" w:cs="Tahoma"/>
          <w:b/>
          <w:sz w:val="22"/>
        </w:rPr>
        <w:tab/>
        <w:t>Honours nomination</w:t>
      </w:r>
    </w:p>
    <w:p w14:paraId="50DFE415" w14:textId="3B885755" w:rsidR="0074227D" w:rsidRPr="0074227D" w:rsidRDefault="0074227D" w:rsidP="0074227D">
      <w:pPr>
        <w:shd w:val="clear" w:color="auto" w:fill="FFFFFF"/>
        <w:ind w:left="720"/>
        <w:textAlignment w:val="baseline"/>
        <w:rPr>
          <w:rFonts w:ascii="Tahoma" w:eastAsia="Tahoma" w:hAnsi="Tahoma" w:cs="Tahoma"/>
          <w:bCs/>
          <w:sz w:val="22"/>
        </w:rPr>
      </w:pPr>
      <w:r w:rsidRPr="0074227D">
        <w:rPr>
          <w:rFonts w:ascii="Tahoma" w:eastAsia="Tahoma" w:hAnsi="Tahoma" w:cs="Tahoma"/>
          <w:bCs/>
          <w:sz w:val="22"/>
        </w:rPr>
        <w:t xml:space="preserve">Ms J Billaney gave details of information collated thus far.  It was </w:t>
      </w:r>
      <w:r w:rsidRPr="0074227D">
        <w:rPr>
          <w:rFonts w:ascii="Tahoma" w:eastAsia="Tahoma" w:hAnsi="Tahoma" w:cs="Tahoma"/>
          <w:b/>
          <w:sz w:val="22"/>
        </w:rPr>
        <w:t>RESOLVED</w:t>
      </w:r>
      <w:r w:rsidRPr="0074227D">
        <w:rPr>
          <w:rFonts w:ascii="Tahoma" w:eastAsia="Tahoma" w:hAnsi="Tahoma" w:cs="Tahoma"/>
          <w:bCs/>
          <w:sz w:val="22"/>
        </w:rPr>
        <w:t xml:space="preserve"> that an end of February deadline be set for </w:t>
      </w:r>
      <w:r>
        <w:rPr>
          <w:rFonts w:ascii="Tahoma" w:eastAsia="Tahoma" w:hAnsi="Tahoma" w:cs="Tahoma"/>
          <w:bCs/>
          <w:sz w:val="22"/>
        </w:rPr>
        <w:t>receipt</w:t>
      </w:r>
      <w:r w:rsidRPr="0074227D">
        <w:rPr>
          <w:rFonts w:ascii="Tahoma" w:eastAsia="Tahoma" w:hAnsi="Tahoma" w:cs="Tahoma"/>
          <w:bCs/>
          <w:sz w:val="22"/>
        </w:rPr>
        <w:t xml:space="preserve"> of </w:t>
      </w:r>
      <w:r>
        <w:rPr>
          <w:rFonts w:ascii="Tahoma" w:eastAsia="Tahoma" w:hAnsi="Tahoma" w:cs="Tahoma"/>
          <w:bCs/>
          <w:sz w:val="22"/>
        </w:rPr>
        <w:t>further details</w:t>
      </w:r>
      <w:r w:rsidRPr="0074227D">
        <w:rPr>
          <w:rFonts w:ascii="Tahoma" w:eastAsia="Tahoma" w:hAnsi="Tahoma" w:cs="Tahoma"/>
          <w:bCs/>
          <w:sz w:val="22"/>
        </w:rPr>
        <w:t xml:space="preserve"> and an application be submitted in March</w:t>
      </w:r>
      <w:r>
        <w:rPr>
          <w:rFonts w:ascii="Tahoma" w:eastAsia="Tahoma" w:hAnsi="Tahoma" w:cs="Tahoma"/>
          <w:bCs/>
          <w:sz w:val="22"/>
        </w:rPr>
        <w:t xml:space="preserve"> 2026</w:t>
      </w:r>
    </w:p>
    <w:p w14:paraId="22428B7F" w14:textId="77777777" w:rsidR="00E076BC" w:rsidRDefault="00E076BC" w:rsidP="00E076BC">
      <w:pPr>
        <w:spacing w:after="0" w:line="240" w:lineRule="auto"/>
        <w:rPr>
          <w:rFonts w:ascii="Tahoma" w:eastAsia="Tahoma" w:hAnsi="Tahoma" w:cs="Tahoma"/>
          <w:b/>
          <w:sz w:val="22"/>
        </w:rPr>
      </w:pPr>
      <w:r>
        <w:rPr>
          <w:rFonts w:ascii="Tahoma" w:eastAsia="Tahoma" w:hAnsi="Tahoma" w:cs="Tahoma"/>
          <w:b/>
          <w:sz w:val="22"/>
        </w:rPr>
        <w:t>13.</w:t>
      </w:r>
      <w:r>
        <w:rPr>
          <w:rFonts w:ascii="Tahoma" w:eastAsia="Tahoma" w:hAnsi="Tahoma" w:cs="Tahoma"/>
          <w:b/>
          <w:sz w:val="22"/>
        </w:rPr>
        <w:tab/>
        <w:t>Information/Future Business</w:t>
      </w:r>
    </w:p>
    <w:p w14:paraId="6DEE38BD" w14:textId="77777777" w:rsidR="00E076BC" w:rsidRDefault="00E076BC" w:rsidP="00E076BC">
      <w:pPr>
        <w:spacing w:after="0" w:line="240" w:lineRule="auto"/>
        <w:rPr>
          <w:rFonts w:ascii="Tahoma" w:eastAsia="Tahoma" w:hAnsi="Tahoma" w:cs="Tahoma"/>
          <w:b/>
          <w:sz w:val="22"/>
        </w:rPr>
      </w:pPr>
    </w:p>
    <w:p w14:paraId="67038DF0" w14:textId="67D73C5D" w:rsidR="00E076BC" w:rsidRPr="007251BF" w:rsidRDefault="0074227D" w:rsidP="00E076BC">
      <w:pPr>
        <w:spacing w:after="0" w:line="240" w:lineRule="auto"/>
        <w:rPr>
          <w:rFonts w:ascii="Tahoma" w:eastAsia="Tahoma" w:hAnsi="Tahoma" w:cs="Tahoma"/>
          <w:bCs/>
          <w:sz w:val="22"/>
        </w:rPr>
      </w:pPr>
      <w:r>
        <w:rPr>
          <w:rFonts w:ascii="Tahoma" w:eastAsia="Tahoma" w:hAnsi="Tahoma" w:cs="Tahoma"/>
          <w:b/>
          <w:sz w:val="22"/>
        </w:rPr>
        <w:tab/>
      </w:r>
      <w:proofErr w:type="spellStart"/>
      <w:r w:rsidRPr="007251BF">
        <w:rPr>
          <w:rFonts w:ascii="Tahoma" w:eastAsia="Tahoma" w:hAnsi="Tahoma" w:cs="Tahoma"/>
          <w:bCs/>
          <w:sz w:val="22"/>
        </w:rPr>
        <w:t>i</w:t>
      </w:r>
      <w:proofErr w:type="spellEnd"/>
      <w:r w:rsidRPr="007251BF">
        <w:rPr>
          <w:rFonts w:ascii="Tahoma" w:eastAsia="Tahoma" w:hAnsi="Tahoma" w:cs="Tahoma"/>
          <w:bCs/>
          <w:sz w:val="22"/>
        </w:rPr>
        <w:t>)</w:t>
      </w:r>
      <w:r w:rsidRPr="007251BF">
        <w:rPr>
          <w:rFonts w:ascii="Tahoma" w:eastAsia="Tahoma" w:hAnsi="Tahoma" w:cs="Tahoma"/>
          <w:bCs/>
          <w:sz w:val="22"/>
        </w:rPr>
        <w:tab/>
        <w:t>Bulb planting around the village – request supported</w:t>
      </w:r>
    </w:p>
    <w:p w14:paraId="26582F3D" w14:textId="54ABD93D" w:rsidR="0074227D" w:rsidRPr="007251BF" w:rsidRDefault="0074227D" w:rsidP="007251BF">
      <w:pPr>
        <w:spacing w:after="0" w:line="240" w:lineRule="auto"/>
        <w:ind w:left="720" w:hanging="720"/>
        <w:rPr>
          <w:rFonts w:ascii="Tahoma" w:eastAsia="Tahoma" w:hAnsi="Tahoma" w:cs="Tahoma"/>
          <w:bCs/>
          <w:sz w:val="22"/>
        </w:rPr>
      </w:pPr>
      <w:r w:rsidRPr="007251BF">
        <w:rPr>
          <w:rFonts w:ascii="Tahoma" w:eastAsia="Tahoma" w:hAnsi="Tahoma" w:cs="Tahoma"/>
          <w:bCs/>
          <w:sz w:val="22"/>
        </w:rPr>
        <w:tab/>
        <w:t>ii)</w:t>
      </w:r>
      <w:r w:rsidRPr="007251BF">
        <w:rPr>
          <w:rFonts w:ascii="Tahoma" w:eastAsia="Tahoma" w:hAnsi="Tahoma" w:cs="Tahoma"/>
          <w:bCs/>
          <w:sz w:val="22"/>
        </w:rPr>
        <w:tab/>
        <w:t xml:space="preserve">Defibrillator removed from wall </w:t>
      </w:r>
      <w:r w:rsidR="007251BF" w:rsidRPr="007251BF">
        <w:rPr>
          <w:rFonts w:ascii="Tahoma" w:eastAsia="Tahoma" w:hAnsi="Tahoma" w:cs="Tahoma"/>
          <w:bCs/>
          <w:sz w:val="22"/>
        </w:rPr>
        <w:t>–</w:t>
      </w:r>
      <w:r w:rsidRPr="007251BF">
        <w:rPr>
          <w:rFonts w:ascii="Tahoma" w:eastAsia="Tahoma" w:hAnsi="Tahoma" w:cs="Tahoma"/>
          <w:bCs/>
          <w:sz w:val="22"/>
        </w:rPr>
        <w:t xml:space="preserve"> </w:t>
      </w:r>
      <w:r w:rsidR="007251BF" w:rsidRPr="007251BF">
        <w:rPr>
          <w:rFonts w:ascii="Tahoma" w:eastAsia="Tahoma" w:hAnsi="Tahoma" w:cs="Tahoma"/>
          <w:bCs/>
          <w:sz w:val="22"/>
        </w:rPr>
        <w:t>clerk to contact The Circuit and/or other to confirm code to access defibrillator and to ensure correct code is given by Ambulance Service</w:t>
      </w:r>
    </w:p>
    <w:p w14:paraId="21847855" w14:textId="200B92C5" w:rsidR="007251BF" w:rsidRPr="007251BF" w:rsidRDefault="007251BF" w:rsidP="007251BF">
      <w:pPr>
        <w:spacing w:after="0" w:line="240" w:lineRule="auto"/>
        <w:ind w:left="720" w:hanging="720"/>
        <w:rPr>
          <w:rFonts w:ascii="Tahoma" w:eastAsia="Tahoma" w:hAnsi="Tahoma" w:cs="Tahoma"/>
          <w:bCs/>
          <w:sz w:val="22"/>
        </w:rPr>
      </w:pPr>
      <w:r w:rsidRPr="007251BF">
        <w:rPr>
          <w:rFonts w:ascii="Tahoma" w:eastAsia="Tahoma" w:hAnsi="Tahoma" w:cs="Tahoma"/>
          <w:bCs/>
          <w:sz w:val="22"/>
        </w:rPr>
        <w:tab/>
        <w:t>iii)</w:t>
      </w:r>
      <w:r w:rsidRPr="007251BF">
        <w:rPr>
          <w:rFonts w:ascii="Tahoma" w:eastAsia="Tahoma" w:hAnsi="Tahoma" w:cs="Tahoma"/>
          <w:bCs/>
          <w:sz w:val="22"/>
        </w:rPr>
        <w:tab/>
        <w:t>St Wilfrid’s bid writing event – thank you for attending</w:t>
      </w:r>
    </w:p>
    <w:p w14:paraId="283E739D" w14:textId="7916A61E" w:rsidR="007251BF" w:rsidRPr="007251BF" w:rsidRDefault="007251BF" w:rsidP="007251BF">
      <w:pPr>
        <w:spacing w:after="0" w:line="240" w:lineRule="auto"/>
        <w:ind w:left="720" w:hanging="720"/>
        <w:rPr>
          <w:rFonts w:ascii="Tahoma" w:eastAsia="Tahoma" w:hAnsi="Tahoma" w:cs="Tahoma"/>
          <w:bCs/>
          <w:sz w:val="22"/>
        </w:rPr>
      </w:pPr>
      <w:r w:rsidRPr="007251BF">
        <w:rPr>
          <w:rFonts w:ascii="Tahoma" w:eastAsia="Tahoma" w:hAnsi="Tahoma" w:cs="Tahoma"/>
          <w:bCs/>
          <w:sz w:val="22"/>
        </w:rPr>
        <w:tab/>
        <w:t>iv)</w:t>
      </w:r>
      <w:r w:rsidRPr="007251BF">
        <w:rPr>
          <w:rFonts w:ascii="Tahoma" w:eastAsia="Tahoma" w:hAnsi="Tahoma" w:cs="Tahoma"/>
          <w:bCs/>
          <w:sz w:val="22"/>
        </w:rPr>
        <w:tab/>
        <w:t>“Tommy camp out” fundraiser – amenity field – parish council support given</w:t>
      </w:r>
    </w:p>
    <w:p w14:paraId="2DC499D1" w14:textId="753E7A66" w:rsidR="007251BF" w:rsidRPr="007251BF" w:rsidRDefault="007251BF" w:rsidP="007251BF">
      <w:pPr>
        <w:spacing w:after="0" w:line="240" w:lineRule="auto"/>
        <w:ind w:left="720" w:hanging="720"/>
        <w:rPr>
          <w:rFonts w:ascii="Tahoma" w:eastAsia="Tahoma" w:hAnsi="Tahoma" w:cs="Tahoma"/>
          <w:bCs/>
          <w:sz w:val="22"/>
        </w:rPr>
      </w:pPr>
      <w:r w:rsidRPr="007251BF">
        <w:rPr>
          <w:rFonts w:ascii="Tahoma" w:eastAsia="Tahoma" w:hAnsi="Tahoma" w:cs="Tahoma"/>
          <w:bCs/>
          <w:sz w:val="22"/>
        </w:rPr>
        <w:tab/>
        <w:t>v)</w:t>
      </w:r>
      <w:r w:rsidRPr="007251BF">
        <w:rPr>
          <w:rFonts w:ascii="Tahoma" w:eastAsia="Tahoma" w:hAnsi="Tahoma" w:cs="Tahoma"/>
          <w:bCs/>
          <w:sz w:val="22"/>
        </w:rPr>
        <w:tab/>
        <w:t>Resident request – bags for litter picking – parish council litter picker to provide</w:t>
      </w:r>
    </w:p>
    <w:p w14:paraId="5A44D0E1" w14:textId="0C0CC9A5" w:rsidR="007251BF" w:rsidRPr="007251BF" w:rsidRDefault="007251BF" w:rsidP="007251BF">
      <w:pPr>
        <w:spacing w:after="0" w:line="240" w:lineRule="auto"/>
        <w:ind w:left="720" w:hanging="720"/>
        <w:rPr>
          <w:rFonts w:ascii="Tahoma" w:eastAsia="Tahoma" w:hAnsi="Tahoma" w:cs="Tahoma"/>
          <w:bCs/>
          <w:sz w:val="22"/>
        </w:rPr>
      </w:pPr>
      <w:r w:rsidRPr="007251BF">
        <w:rPr>
          <w:rFonts w:ascii="Tahoma" w:eastAsia="Tahoma" w:hAnsi="Tahoma" w:cs="Tahoma"/>
          <w:bCs/>
          <w:sz w:val="22"/>
        </w:rPr>
        <w:t>vi)</w:t>
      </w:r>
      <w:r w:rsidRPr="007251BF">
        <w:rPr>
          <w:rFonts w:ascii="Tahoma" w:eastAsia="Tahoma" w:hAnsi="Tahoma" w:cs="Tahoma"/>
          <w:bCs/>
          <w:sz w:val="22"/>
        </w:rPr>
        <w:tab/>
        <w:t>Chickens – ERYC Ward Councillor Sean McMaster gave an update</w:t>
      </w:r>
    </w:p>
    <w:p w14:paraId="62BCCB44" w14:textId="03F07406" w:rsidR="007251BF" w:rsidRPr="007251BF" w:rsidRDefault="007251BF" w:rsidP="007251BF">
      <w:pPr>
        <w:spacing w:after="0" w:line="240" w:lineRule="auto"/>
        <w:ind w:left="720" w:hanging="720"/>
        <w:rPr>
          <w:rFonts w:ascii="Tahoma" w:eastAsia="Tahoma" w:hAnsi="Tahoma" w:cs="Tahoma"/>
          <w:bCs/>
          <w:sz w:val="22"/>
        </w:rPr>
      </w:pPr>
      <w:r w:rsidRPr="007251BF">
        <w:rPr>
          <w:rFonts w:ascii="Tahoma" w:eastAsia="Tahoma" w:hAnsi="Tahoma" w:cs="Tahoma"/>
          <w:bCs/>
          <w:sz w:val="22"/>
        </w:rPr>
        <w:lastRenderedPageBreak/>
        <w:t>vii)</w:t>
      </w:r>
      <w:r w:rsidRPr="007251BF">
        <w:rPr>
          <w:rFonts w:ascii="Tahoma" w:eastAsia="Tahoma" w:hAnsi="Tahoma" w:cs="Tahoma"/>
          <w:bCs/>
          <w:sz w:val="22"/>
        </w:rPr>
        <w:tab/>
        <w:t>Letter from Graham Stuart MP regarding potholes</w:t>
      </w:r>
    </w:p>
    <w:p w14:paraId="1E5B1AC6" w14:textId="4C3C6C01" w:rsidR="007251BF" w:rsidRPr="007251BF" w:rsidRDefault="007251BF" w:rsidP="007251BF">
      <w:pPr>
        <w:spacing w:after="0" w:line="240" w:lineRule="auto"/>
        <w:ind w:left="720" w:hanging="720"/>
        <w:rPr>
          <w:rFonts w:ascii="Tahoma" w:eastAsia="Tahoma" w:hAnsi="Tahoma" w:cs="Tahoma"/>
          <w:bCs/>
          <w:sz w:val="22"/>
        </w:rPr>
      </w:pPr>
      <w:r w:rsidRPr="007251BF">
        <w:rPr>
          <w:rFonts w:ascii="Tahoma" w:eastAsia="Tahoma" w:hAnsi="Tahoma" w:cs="Tahoma"/>
          <w:bCs/>
          <w:sz w:val="22"/>
        </w:rPr>
        <w:t>viii)</w:t>
      </w:r>
      <w:r w:rsidRPr="007251BF">
        <w:rPr>
          <w:rFonts w:ascii="Tahoma" w:eastAsia="Tahoma" w:hAnsi="Tahoma" w:cs="Tahoma"/>
          <w:bCs/>
          <w:sz w:val="22"/>
        </w:rPr>
        <w:tab/>
        <w:t xml:space="preserve">Letter – </w:t>
      </w:r>
      <w:proofErr w:type="spellStart"/>
      <w:r w:rsidRPr="007251BF">
        <w:rPr>
          <w:rFonts w:ascii="Tahoma" w:eastAsia="Tahoma" w:hAnsi="Tahoma" w:cs="Tahoma"/>
          <w:bCs/>
          <w:sz w:val="22"/>
        </w:rPr>
        <w:t>Ottringham</w:t>
      </w:r>
      <w:proofErr w:type="spellEnd"/>
      <w:r w:rsidRPr="007251BF">
        <w:rPr>
          <w:rFonts w:ascii="Tahoma" w:eastAsia="Tahoma" w:hAnsi="Tahoma" w:cs="Tahoma"/>
          <w:bCs/>
          <w:sz w:val="22"/>
        </w:rPr>
        <w:t xml:space="preserve"> Garage – clerk to respond.  ERYC Ward Councillor Sean McMaster gave an update</w:t>
      </w:r>
    </w:p>
    <w:p w14:paraId="072017D2" w14:textId="77777777" w:rsidR="007251BF" w:rsidRPr="007251BF" w:rsidRDefault="007251BF" w:rsidP="007251BF">
      <w:pPr>
        <w:spacing w:after="0" w:line="240" w:lineRule="auto"/>
        <w:ind w:left="720" w:hanging="720"/>
        <w:rPr>
          <w:rFonts w:ascii="Tahoma" w:eastAsia="Tahoma" w:hAnsi="Tahoma" w:cs="Tahoma"/>
          <w:bCs/>
          <w:sz w:val="22"/>
        </w:rPr>
      </w:pPr>
    </w:p>
    <w:p w14:paraId="0E6923F4" w14:textId="77777777" w:rsidR="00E076BC" w:rsidRPr="007251BF" w:rsidRDefault="00E076BC" w:rsidP="00E076BC">
      <w:pPr>
        <w:rPr>
          <w:bCs/>
        </w:rPr>
      </w:pPr>
    </w:p>
    <w:p w14:paraId="3F6F1E84" w14:textId="77777777" w:rsidR="00E076BC" w:rsidRPr="007251BF" w:rsidRDefault="00E076BC">
      <w:pPr>
        <w:rPr>
          <w:bCs/>
        </w:rPr>
      </w:pPr>
    </w:p>
    <w:sectPr w:rsidR="00E076BC" w:rsidRPr="007251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BC"/>
    <w:rsid w:val="00021310"/>
    <w:rsid w:val="000D675E"/>
    <w:rsid w:val="00491EB1"/>
    <w:rsid w:val="005319A5"/>
    <w:rsid w:val="006B7681"/>
    <w:rsid w:val="007251BF"/>
    <w:rsid w:val="0074227D"/>
    <w:rsid w:val="00C9353E"/>
    <w:rsid w:val="00D9628D"/>
    <w:rsid w:val="00E0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4B7B"/>
  <w15:chartTrackingRefBased/>
  <w15:docId w15:val="{E85694A8-4C12-44D3-A567-4E58C46B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6BC"/>
    <w:pPr>
      <w:spacing w:line="276" w:lineRule="auto"/>
    </w:pPr>
    <w:rPr>
      <w:rFonts w:eastAsiaTheme="minorEastAsia"/>
      <w:lang w:eastAsia="en-GB"/>
    </w:rPr>
  </w:style>
  <w:style w:type="paragraph" w:styleId="Heading1">
    <w:name w:val="heading 1"/>
    <w:basedOn w:val="Normal"/>
    <w:next w:val="Normal"/>
    <w:link w:val="Heading1Char"/>
    <w:uiPriority w:val="9"/>
    <w:qFormat/>
    <w:rsid w:val="00E076B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E076B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076BC"/>
    <w:pPr>
      <w:keepNext/>
      <w:keepLines/>
      <w:spacing w:before="160" w:after="80" w:line="278"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076BC"/>
    <w:pPr>
      <w:keepNext/>
      <w:keepLines/>
      <w:spacing w:before="80" w:after="40" w:line="278"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E076BC"/>
    <w:pPr>
      <w:keepNext/>
      <w:keepLines/>
      <w:spacing w:before="80" w:after="40" w:line="278"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E076BC"/>
    <w:pPr>
      <w:keepNext/>
      <w:keepLines/>
      <w:spacing w:before="40" w:after="0" w:line="278"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076BC"/>
    <w:pPr>
      <w:keepNext/>
      <w:keepLines/>
      <w:spacing w:before="40" w:after="0" w:line="278"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076BC"/>
    <w:pPr>
      <w:keepNext/>
      <w:keepLines/>
      <w:spacing w:after="0" w:line="278"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076BC"/>
    <w:pPr>
      <w:keepNext/>
      <w:keepLines/>
      <w:spacing w:after="0" w:line="278"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6BC"/>
    <w:rPr>
      <w:rFonts w:eastAsiaTheme="majorEastAsia" w:cstheme="majorBidi"/>
      <w:color w:val="272727" w:themeColor="text1" w:themeTint="D8"/>
    </w:rPr>
  </w:style>
  <w:style w:type="paragraph" w:styleId="Title">
    <w:name w:val="Title"/>
    <w:basedOn w:val="Normal"/>
    <w:next w:val="Normal"/>
    <w:link w:val="TitleChar"/>
    <w:uiPriority w:val="10"/>
    <w:qFormat/>
    <w:rsid w:val="00E076B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07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6BC"/>
    <w:pPr>
      <w:numPr>
        <w:ilvl w:val="1"/>
      </w:numPr>
      <w:spacing w:line="278"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07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6BC"/>
    <w:pPr>
      <w:spacing w:before="160" w:line="278"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E076BC"/>
    <w:rPr>
      <w:i/>
      <w:iCs/>
      <w:color w:val="404040" w:themeColor="text1" w:themeTint="BF"/>
    </w:rPr>
  </w:style>
  <w:style w:type="paragraph" w:styleId="ListParagraph">
    <w:name w:val="List Paragraph"/>
    <w:basedOn w:val="Normal"/>
    <w:uiPriority w:val="34"/>
    <w:qFormat/>
    <w:rsid w:val="00E076BC"/>
    <w:pPr>
      <w:spacing w:line="278" w:lineRule="auto"/>
      <w:ind w:left="720"/>
      <w:contextualSpacing/>
    </w:pPr>
    <w:rPr>
      <w:rFonts w:eastAsiaTheme="minorHAnsi"/>
      <w:lang w:eastAsia="en-US"/>
    </w:rPr>
  </w:style>
  <w:style w:type="character" w:styleId="IntenseEmphasis">
    <w:name w:val="Intense Emphasis"/>
    <w:basedOn w:val="DefaultParagraphFont"/>
    <w:uiPriority w:val="21"/>
    <w:qFormat/>
    <w:rsid w:val="00E076BC"/>
    <w:rPr>
      <w:i/>
      <w:iCs/>
      <w:color w:val="0F4761" w:themeColor="accent1" w:themeShade="BF"/>
    </w:rPr>
  </w:style>
  <w:style w:type="paragraph" w:styleId="IntenseQuote">
    <w:name w:val="Intense Quote"/>
    <w:basedOn w:val="Normal"/>
    <w:next w:val="Normal"/>
    <w:link w:val="IntenseQuoteChar"/>
    <w:uiPriority w:val="30"/>
    <w:qFormat/>
    <w:rsid w:val="00E076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E076BC"/>
    <w:rPr>
      <w:i/>
      <w:iCs/>
      <w:color w:val="0F4761" w:themeColor="accent1" w:themeShade="BF"/>
    </w:rPr>
  </w:style>
  <w:style w:type="character" w:styleId="IntenseReference">
    <w:name w:val="Intense Reference"/>
    <w:basedOn w:val="DefaultParagraphFont"/>
    <w:uiPriority w:val="32"/>
    <w:qFormat/>
    <w:rsid w:val="00E076BC"/>
    <w:rPr>
      <w:b/>
      <w:bCs/>
      <w:smallCaps/>
      <w:color w:val="0F4761" w:themeColor="accent1" w:themeShade="BF"/>
      <w:spacing w:val="5"/>
    </w:rPr>
  </w:style>
  <w:style w:type="character" w:customStyle="1" w:styleId="casenumber">
    <w:name w:val="casenumber"/>
    <w:basedOn w:val="DefaultParagraphFont"/>
    <w:rsid w:val="00E076BC"/>
  </w:style>
  <w:style w:type="character" w:customStyle="1" w:styleId="divider1">
    <w:name w:val="divider1"/>
    <w:basedOn w:val="DefaultParagraphFont"/>
    <w:rsid w:val="00E076BC"/>
  </w:style>
  <w:style w:type="character" w:customStyle="1" w:styleId="description">
    <w:name w:val="description"/>
    <w:basedOn w:val="DefaultParagraphFont"/>
    <w:rsid w:val="00E076BC"/>
  </w:style>
  <w:style w:type="character" w:customStyle="1" w:styleId="divider2">
    <w:name w:val="divider2"/>
    <w:basedOn w:val="DefaultParagraphFont"/>
    <w:rsid w:val="00E076BC"/>
  </w:style>
  <w:style w:type="character" w:customStyle="1" w:styleId="address">
    <w:name w:val="address"/>
    <w:basedOn w:val="DefaultParagraphFont"/>
    <w:rsid w:val="00E07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797</Words>
  <Characters>4174</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3</cp:revision>
  <dcterms:created xsi:type="dcterms:W3CDTF">2026-02-13T10:10:00Z</dcterms:created>
  <dcterms:modified xsi:type="dcterms:W3CDTF">2026-03-05T12:39:00Z</dcterms:modified>
</cp:coreProperties>
</file>